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263"/>
        <w:gridCol w:w="7230"/>
      </w:tblGrid>
      <w:tr w:rsidR="00DE5F9F" w14:paraId="1D4CA597" w14:textId="77777777" w:rsidTr="00DE5F9F">
        <w:tc>
          <w:tcPr>
            <w:tcW w:w="2263" w:type="dxa"/>
          </w:tcPr>
          <w:p w14:paraId="59311A5D" w14:textId="4E79DC27" w:rsidR="00DE5F9F" w:rsidRPr="00DE5F9F" w:rsidRDefault="00DE5F9F">
            <w:pPr>
              <w:rPr>
                <w:b/>
                <w:bCs/>
              </w:rPr>
            </w:pPr>
            <w:r w:rsidRPr="00DE5F9F">
              <w:rPr>
                <w:b/>
                <w:bCs/>
              </w:rPr>
              <w:t>Bieter:</w:t>
            </w:r>
          </w:p>
        </w:tc>
        <w:tc>
          <w:tcPr>
            <w:tcW w:w="7230" w:type="dxa"/>
            <w:shd w:val="clear" w:color="auto" w:fill="FFF2CC" w:themeFill="accent4" w:themeFillTint="33"/>
          </w:tcPr>
          <w:p w14:paraId="6F88CDF7" w14:textId="77777777" w:rsidR="00DE5F9F" w:rsidRDefault="00DE5F9F"/>
          <w:sdt>
            <w:sdtPr>
              <w:id w:val="-1425256845"/>
              <w:placeholder>
                <w:docPart w:val="DefaultPlaceholder_-1854013440"/>
              </w:placeholder>
            </w:sdtPr>
            <w:sdtContent>
              <w:p w14:paraId="6D33B2B5" w14:textId="368B6B2D" w:rsidR="00DE5F9F" w:rsidRDefault="005C732E">
                <w:r>
                  <w:t>Name des Bieters</w:t>
                </w:r>
              </w:p>
            </w:sdtContent>
          </w:sdt>
          <w:p w14:paraId="4BCD47E9" w14:textId="6E527A88" w:rsidR="00DE5F9F" w:rsidRDefault="00DE5F9F"/>
        </w:tc>
      </w:tr>
    </w:tbl>
    <w:p w14:paraId="79DA828A" w14:textId="4ECED228" w:rsidR="00DE5F9F" w:rsidRPr="00DE5F9F" w:rsidRDefault="00DE5F9F" w:rsidP="00DE5F9F">
      <w:pPr>
        <w:spacing w:after="0"/>
        <w:rPr>
          <w:sz w:val="8"/>
          <w:szCs w:val="8"/>
        </w:rPr>
      </w:pPr>
    </w:p>
    <w:p w14:paraId="6F612344" w14:textId="59E454AD" w:rsidR="00DE5F9F" w:rsidRPr="00DE5F9F" w:rsidRDefault="00DE5F9F" w:rsidP="00DE5F9F">
      <w:pPr>
        <w:ind w:right="968"/>
        <w:jc w:val="center"/>
        <w:rPr>
          <w:rFonts w:ascii="Tahoma" w:hAnsi="Tahoma" w:cs="Tahoma"/>
          <w:b/>
          <w:bCs/>
          <w:color w:val="2F5496" w:themeColor="accent1" w:themeShade="BF"/>
          <w:sz w:val="19"/>
          <w:szCs w:val="19"/>
        </w:rPr>
      </w:pPr>
      <w:r w:rsidRPr="00DE5F9F">
        <w:rPr>
          <w:rFonts w:ascii="Tahoma" w:hAnsi="Tahoma" w:cs="Tahoma"/>
          <w:b/>
          <w:bCs/>
          <w:color w:val="2F5496" w:themeColor="accent1" w:themeShade="BF"/>
          <w:sz w:val="19"/>
          <w:szCs w:val="19"/>
        </w:rPr>
        <w:t xml:space="preserve">Durch den Bieter sind in den </w:t>
      </w:r>
      <w:r w:rsidRPr="00DE5F9F">
        <w:rPr>
          <w:rFonts w:ascii="Tahoma" w:hAnsi="Tahoma" w:cs="Tahoma"/>
          <w:b/>
          <w:bCs/>
          <w:color w:val="2F5496" w:themeColor="accent1" w:themeShade="BF"/>
          <w:sz w:val="19"/>
          <w:szCs w:val="19"/>
          <w:shd w:val="clear" w:color="auto" w:fill="FFF2CC" w:themeFill="accent4" w:themeFillTint="33"/>
        </w:rPr>
        <w:t>markierten Feldern</w:t>
      </w:r>
      <w:r w:rsidRPr="00DE5F9F">
        <w:rPr>
          <w:rFonts w:ascii="Tahoma" w:hAnsi="Tahoma" w:cs="Tahoma"/>
          <w:b/>
          <w:bCs/>
          <w:color w:val="2F5496" w:themeColor="accent1" w:themeShade="BF"/>
          <w:sz w:val="19"/>
          <w:szCs w:val="19"/>
        </w:rPr>
        <w:t xml:space="preserve"> die angebotsrelevanten Einträge vorzunehmen.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7460"/>
        <w:gridCol w:w="2034"/>
      </w:tblGrid>
      <w:tr w:rsidR="00BB0B55" w:rsidRPr="00A54DCD" w14:paraId="4766685F" w14:textId="77777777" w:rsidTr="00A54DCD">
        <w:tc>
          <w:tcPr>
            <w:tcW w:w="9494" w:type="dxa"/>
            <w:gridSpan w:val="2"/>
            <w:shd w:val="clear" w:color="auto" w:fill="DEEAF6" w:themeFill="accent5" w:themeFillTint="33"/>
          </w:tcPr>
          <w:p w14:paraId="294608C1" w14:textId="77777777" w:rsidR="00BB0B55" w:rsidRPr="00A66E8A" w:rsidRDefault="00BB0B55">
            <w:pPr>
              <w:rPr>
                <w:rFonts w:ascii="Tahoma" w:hAnsi="Tahoma" w:cs="Tahoma"/>
                <w:b/>
                <w:bCs/>
              </w:rPr>
            </w:pPr>
            <w:r w:rsidRPr="00A66E8A">
              <w:rPr>
                <w:rFonts w:ascii="Tahoma" w:hAnsi="Tahoma" w:cs="Tahoma"/>
                <w:b/>
                <w:bCs/>
              </w:rPr>
              <w:t>Angebotspreis</w:t>
            </w:r>
          </w:p>
          <w:p w14:paraId="3930F8FE" w14:textId="77777777" w:rsidR="00BB0B55" w:rsidRPr="00DE5F9F" w:rsidRDefault="00A21F88">
            <w:pPr>
              <w:rPr>
                <w:rFonts w:ascii="Tahoma" w:hAnsi="Tahoma" w:cs="Tahoma"/>
                <w:sz w:val="20"/>
                <w:szCs w:val="20"/>
              </w:rPr>
            </w:pPr>
            <w:r w:rsidRPr="00A54DCD">
              <w:rPr>
                <w:rFonts w:ascii="Tahoma" w:hAnsi="Tahoma" w:cs="Tahoma"/>
                <w:sz w:val="20"/>
                <w:szCs w:val="20"/>
              </w:rPr>
              <w:t xml:space="preserve">Für die Angebotsabgabe besteht eine </w:t>
            </w:r>
            <w:r w:rsidRPr="00DE5F9F">
              <w:rPr>
                <w:rFonts w:ascii="Tahoma" w:hAnsi="Tahoma" w:cs="Tahoma"/>
                <w:b/>
                <w:bCs/>
                <w:color w:val="C00000"/>
                <w:sz w:val="20"/>
                <w:szCs w:val="20"/>
              </w:rPr>
              <w:t xml:space="preserve">Preisobergrenze von 4,00 EUR = Festpreis </w:t>
            </w:r>
            <w:r w:rsidRPr="00DE5F9F">
              <w:rPr>
                <w:rFonts w:ascii="Tahoma" w:hAnsi="Tahoma" w:cs="Tahoma"/>
                <w:sz w:val="20"/>
                <w:szCs w:val="20"/>
              </w:rPr>
              <w:t>(netto Lieferung).</w:t>
            </w:r>
          </w:p>
          <w:p w14:paraId="3CA95674" w14:textId="02FD1705" w:rsidR="00A21F88" w:rsidRPr="00A54DCD" w:rsidRDefault="00A21F88">
            <w:pPr>
              <w:rPr>
                <w:rFonts w:ascii="Tahoma" w:hAnsi="Tahoma" w:cs="Tahoma"/>
                <w:sz w:val="20"/>
                <w:szCs w:val="20"/>
              </w:rPr>
            </w:pPr>
            <w:r w:rsidRPr="00A54DCD">
              <w:rPr>
                <w:rFonts w:ascii="Tahoma" w:hAnsi="Tahoma" w:cs="Tahoma"/>
                <w:sz w:val="20"/>
                <w:szCs w:val="20"/>
              </w:rPr>
              <w:t>Angebote, die die Preisobergrenze überschreiten, werden vom weiteren Verfahren ausgeschlossen.</w:t>
            </w:r>
          </w:p>
        </w:tc>
      </w:tr>
      <w:tr w:rsidR="00BB0B55" w:rsidRPr="00A54DCD" w14:paraId="7C6C9FFC" w14:textId="77777777" w:rsidTr="00A54DCD">
        <w:trPr>
          <w:trHeight w:val="567"/>
        </w:trPr>
        <w:tc>
          <w:tcPr>
            <w:tcW w:w="7460" w:type="dxa"/>
            <w:vAlign w:val="center"/>
          </w:tcPr>
          <w:p w14:paraId="167FD857" w14:textId="4FB0E325" w:rsidR="00BB0B55" w:rsidRPr="00A54DCD" w:rsidRDefault="00BB0B55">
            <w:pPr>
              <w:rPr>
                <w:rFonts w:ascii="Tahoma" w:hAnsi="Tahoma" w:cs="Tahoma"/>
                <w:sz w:val="20"/>
                <w:szCs w:val="20"/>
              </w:rPr>
            </w:pPr>
            <w:r w:rsidRPr="00A54DCD">
              <w:rPr>
                <w:rFonts w:ascii="Tahoma" w:hAnsi="Tahoma" w:cs="Tahoma"/>
                <w:sz w:val="20"/>
                <w:szCs w:val="20"/>
              </w:rPr>
              <w:t>Angebotspreis pro Mittagessen/pro Kind incl. Lieferung</w:t>
            </w:r>
            <w:r w:rsidR="00A54DCD" w:rsidRPr="00A54DCD">
              <w:rPr>
                <w:rFonts w:ascii="Tahoma" w:hAnsi="Tahoma" w:cs="Tahoma"/>
                <w:sz w:val="20"/>
                <w:szCs w:val="20"/>
              </w:rPr>
              <w:t xml:space="preserve"> - </w:t>
            </w:r>
            <w:r w:rsidR="00A54DCD" w:rsidRPr="00A66E8A">
              <w:rPr>
                <w:rFonts w:ascii="Tahoma" w:hAnsi="Tahoma" w:cs="Tahoma"/>
                <w:b/>
                <w:bCs/>
                <w:sz w:val="20"/>
                <w:szCs w:val="20"/>
              </w:rPr>
              <w:t>netto</w:t>
            </w:r>
          </w:p>
        </w:tc>
        <w:tc>
          <w:tcPr>
            <w:tcW w:w="2034" w:type="dxa"/>
            <w:shd w:val="clear" w:color="auto" w:fill="FFF2CC" w:themeFill="accent4" w:themeFillTint="33"/>
            <w:vAlign w:val="center"/>
          </w:tcPr>
          <w:p w14:paraId="419B432B" w14:textId="183AAD5C" w:rsidR="00BB0B55" w:rsidRPr="00A54DCD" w:rsidRDefault="005C732E" w:rsidP="00A54DC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sz w:val="20"/>
                  <w:szCs w:val="20"/>
                </w:rPr>
                <w:id w:val="-1649660840"/>
                <w:placeholder>
                  <w:docPart w:val="DefaultPlaceholder_-1854013440"/>
                </w:placeholder>
              </w:sdtPr>
              <w:sdtContent>
                <w:r>
                  <w:rPr>
                    <w:rFonts w:ascii="Tahoma" w:hAnsi="Tahoma" w:cs="Tahoma"/>
                    <w:sz w:val="20"/>
                    <w:szCs w:val="20"/>
                  </w:rPr>
                  <w:t>Angebotspreis</w:t>
                </w:r>
              </w:sdtContent>
            </w:sdt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A54DCD" w:rsidRPr="00A54DCD">
              <w:rPr>
                <w:rFonts w:ascii="Tahoma" w:hAnsi="Tahoma" w:cs="Tahoma"/>
                <w:sz w:val="20"/>
                <w:szCs w:val="20"/>
              </w:rPr>
              <w:t>EUR</w:t>
            </w:r>
          </w:p>
        </w:tc>
      </w:tr>
    </w:tbl>
    <w:p w14:paraId="5774E283" w14:textId="68545BFA" w:rsidR="004E359A" w:rsidRPr="00A54DCD" w:rsidRDefault="004E359A">
      <w:pPr>
        <w:rPr>
          <w:rFonts w:ascii="Tahoma" w:hAnsi="Tahoma" w:cs="Tahoma"/>
          <w:sz w:val="20"/>
          <w:szCs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7460"/>
        <w:gridCol w:w="2034"/>
      </w:tblGrid>
      <w:tr w:rsidR="009D427A" w:rsidRPr="00A54DCD" w14:paraId="68186A43" w14:textId="77777777" w:rsidTr="002963D8">
        <w:tc>
          <w:tcPr>
            <w:tcW w:w="9494" w:type="dxa"/>
            <w:gridSpan w:val="2"/>
            <w:shd w:val="clear" w:color="auto" w:fill="DEEAF6" w:themeFill="accent5" w:themeFillTint="33"/>
          </w:tcPr>
          <w:p w14:paraId="22DAD182" w14:textId="55908132" w:rsidR="009D427A" w:rsidRPr="00A54DCD" w:rsidRDefault="009D427A" w:rsidP="002963D8">
            <w:pPr>
              <w:rPr>
                <w:rFonts w:ascii="Tahoma" w:hAnsi="Tahoma" w:cs="Tahoma"/>
              </w:rPr>
            </w:pPr>
            <w:r w:rsidRPr="00A54DCD">
              <w:rPr>
                <w:rFonts w:ascii="Tahoma" w:hAnsi="Tahoma" w:cs="Tahoma"/>
              </w:rPr>
              <w:t>Angebots</w:t>
            </w:r>
            <w:r>
              <w:rPr>
                <w:rFonts w:ascii="Tahoma" w:hAnsi="Tahoma" w:cs="Tahoma"/>
              </w:rPr>
              <w:t>angaben Qualität 1 - Speisenqualität</w:t>
            </w:r>
          </w:p>
          <w:p w14:paraId="54A39673" w14:textId="77777777" w:rsidR="009D427A" w:rsidRPr="005C732E" w:rsidRDefault="009D427A" w:rsidP="009D427A">
            <w:pPr>
              <w:rPr>
                <w:rFonts w:ascii="Tahoma" w:hAnsi="Tahoma" w:cs="Tahoma"/>
                <w:sz w:val="8"/>
                <w:szCs w:val="8"/>
              </w:rPr>
            </w:pPr>
            <w:r w:rsidRPr="00A54DCD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14:paraId="033B51A4" w14:textId="30234890" w:rsidR="009D427A" w:rsidRDefault="009D427A" w:rsidP="009D427A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Die angebotene Speisenqualität der Kita-Mittagsverpflegung muss folgende </w:t>
            </w:r>
            <w:r w:rsidRPr="00B0548D">
              <w:rPr>
                <w:rFonts w:ascii="Tahoma" w:hAnsi="Tahoma" w:cs="Tahoma"/>
                <w:b/>
                <w:bCs/>
                <w:color w:val="C00000"/>
                <w:sz w:val="20"/>
                <w:szCs w:val="20"/>
              </w:rPr>
              <w:t>Mindestkriterien</w:t>
            </w:r>
            <w:r>
              <w:rPr>
                <w:rFonts w:ascii="Tahoma" w:hAnsi="Tahoma" w:cs="Tahoma"/>
                <w:sz w:val="20"/>
                <w:szCs w:val="20"/>
              </w:rPr>
              <w:t xml:space="preserve"> erfüllen:</w:t>
            </w:r>
          </w:p>
          <w:p w14:paraId="15B7AC0A" w14:textId="77777777" w:rsidR="009D427A" w:rsidRPr="009560C2" w:rsidRDefault="009D427A" w:rsidP="009D427A">
            <w:pPr>
              <w:pStyle w:val="Listenabsatz"/>
              <w:numPr>
                <w:ilvl w:val="0"/>
                <w:numId w:val="1"/>
              </w:numPr>
              <w:rPr>
                <w:rFonts w:ascii="Tahoma" w:hAnsi="Tahoma" w:cs="Tahoma"/>
                <w:sz w:val="20"/>
                <w:szCs w:val="20"/>
              </w:rPr>
            </w:pPr>
            <w:r w:rsidRPr="009560C2">
              <w:rPr>
                <w:rFonts w:ascii="Tahoma" w:hAnsi="Tahoma" w:cs="Tahoma"/>
                <w:sz w:val="20"/>
                <w:szCs w:val="20"/>
              </w:rPr>
              <w:t>Der Bio-Anteil der Mittagsverpflegung mit bei mindestens 10 % liegen.</w:t>
            </w:r>
          </w:p>
          <w:p w14:paraId="424FBC99" w14:textId="77777777" w:rsidR="009D427A" w:rsidRPr="009560C2" w:rsidRDefault="009D427A" w:rsidP="009D427A">
            <w:pPr>
              <w:pStyle w:val="Listenabsatz"/>
              <w:numPr>
                <w:ilvl w:val="0"/>
                <w:numId w:val="1"/>
              </w:numPr>
              <w:rPr>
                <w:rFonts w:ascii="Tahoma" w:hAnsi="Tahoma" w:cs="Tahoma"/>
                <w:sz w:val="20"/>
                <w:szCs w:val="20"/>
              </w:rPr>
            </w:pPr>
            <w:r w:rsidRPr="009560C2">
              <w:rPr>
                <w:rFonts w:ascii="Tahoma" w:hAnsi="Tahoma" w:cs="Tahoma"/>
                <w:sz w:val="20"/>
                <w:szCs w:val="20"/>
              </w:rPr>
              <w:t xml:space="preserve">Der Anteil regionaler Produkte beträgt mindestens </w:t>
            </w: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Pr="009560C2">
              <w:rPr>
                <w:rFonts w:ascii="Tahoma" w:hAnsi="Tahoma" w:cs="Tahoma"/>
                <w:sz w:val="20"/>
                <w:szCs w:val="20"/>
              </w:rPr>
              <w:t>0 %.</w:t>
            </w:r>
          </w:p>
          <w:p w14:paraId="08031692" w14:textId="77777777" w:rsidR="009D427A" w:rsidRDefault="009D427A" w:rsidP="009D427A">
            <w:pPr>
              <w:pStyle w:val="Listenabsatz"/>
              <w:numPr>
                <w:ilvl w:val="0"/>
                <w:numId w:val="1"/>
              </w:numPr>
              <w:rPr>
                <w:rFonts w:ascii="Tahoma" w:hAnsi="Tahoma" w:cs="Tahoma"/>
                <w:sz w:val="20"/>
                <w:szCs w:val="20"/>
              </w:rPr>
            </w:pPr>
            <w:r w:rsidRPr="009560C2">
              <w:rPr>
                <w:rFonts w:ascii="Tahoma" w:hAnsi="Tahoma" w:cs="Tahoma"/>
                <w:sz w:val="20"/>
                <w:szCs w:val="20"/>
              </w:rPr>
              <w:t xml:space="preserve">Fischprodukte </w:t>
            </w:r>
            <w:r>
              <w:rPr>
                <w:rFonts w:ascii="Tahoma" w:hAnsi="Tahoma" w:cs="Tahoma"/>
                <w:sz w:val="20"/>
                <w:szCs w:val="20"/>
              </w:rPr>
              <w:t xml:space="preserve">dürfen nur aus zertifizierter, nachhaltiger Fischerei bzw. Aquakulturen </w:t>
            </w:r>
            <w:r w:rsidRPr="009560C2">
              <w:rPr>
                <w:rFonts w:ascii="Tahoma" w:hAnsi="Tahoma" w:cs="Tahoma"/>
                <w:sz w:val="20"/>
                <w:szCs w:val="20"/>
              </w:rPr>
              <w:t>verwendet</w:t>
            </w:r>
            <w:r>
              <w:rPr>
                <w:rFonts w:ascii="Tahoma" w:hAnsi="Tahoma" w:cs="Tahoma"/>
                <w:sz w:val="20"/>
                <w:szCs w:val="20"/>
              </w:rPr>
              <w:t xml:space="preserve"> werden</w:t>
            </w:r>
            <w:r w:rsidRPr="009560C2">
              <w:rPr>
                <w:rFonts w:ascii="Tahoma" w:hAnsi="Tahoma" w:cs="Tahoma"/>
                <w:sz w:val="20"/>
                <w:szCs w:val="20"/>
              </w:rPr>
              <w:t>.</w:t>
            </w:r>
          </w:p>
          <w:p w14:paraId="5875C603" w14:textId="1E195C32" w:rsidR="009D427A" w:rsidRDefault="009D427A" w:rsidP="009D427A">
            <w:pPr>
              <w:rPr>
                <w:rFonts w:ascii="Tahoma" w:hAnsi="Tahoma" w:cs="Tahoma"/>
                <w:sz w:val="20"/>
                <w:szCs w:val="20"/>
              </w:rPr>
            </w:pPr>
            <w:r w:rsidRPr="009D427A">
              <w:rPr>
                <w:rFonts w:ascii="Tahoma" w:hAnsi="Tahoma" w:cs="Tahoma"/>
                <w:sz w:val="20"/>
                <w:szCs w:val="20"/>
              </w:rPr>
              <w:t>Das Nichterfüllen der Mindestkriterien führt zum Ausschluss.</w:t>
            </w:r>
          </w:p>
          <w:p w14:paraId="4DF29F5D" w14:textId="5119A477" w:rsidR="005C732E" w:rsidRDefault="005C732E" w:rsidP="009D427A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7BCB5DFC" w14:textId="77777777" w:rsidR="005C732E" w:rsidRDefault="005C732E" w:rsidP="005C732E">
            <w:pPr>
              <w:rPr>
                <w:rFonts w:ascii="Tahoma" w:hAnsi="Tahoma" w:cs="Tahoma"/>
                <w:sz w:val="20"/>
                <w:szCs w:val="20"/>
              </w:rPr>
            </w:pPr>
            <w:r w:rsidRPr="00B8737D">
              <w:rPr>
                <w:rFonts w:ascii="Tahoma" w:hAnsi="Tahoma" w:cs="Tahoma"/>
                <w:sz w:val="20"/>
                <w:szCs w:val="20"/>
              </w:rPr>
              <w:t>Der Auftraggeber hat jederzeit während des laufenden Auftragsverhältnisses das Recht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E1A6B">
              <w:rPr>
                <w:rFonts w:ascii="Tahoma" w:hAnsi="Tahoma" w:cs="Tahoma"/>
                <w:b/>
                <w:bCs/>
                <w:color w:val="C00000"/>
                <w:sz w:val="20"/>
                <w:szCs w:val="20"/>
              </w:rPr>
              <w:t>zur Überprüfung der vertraglich zugesicherten Qualitäten Q1</w:t>
            </w:r>
            <w:r w:rsidRPr="00B8737D">
              <w:rPr>
                <w:rFonts w:ascii="Tahoma" w:hAnsi="Tahoma" w:cs="Tahoma"/>
                <w:sz w:val="20"/>
                <w:szCs w:val="20"/>
              </w:rPr>
              <w:t xml:space="preserve">, die erforderlichen Nachweise für die Produkte </w:t>
            </w:r>
            <w:r>
              <w:rPr>
                <w:rFonts w:ascii="Tahoma" w:hAnsi="Tahoma" w:cs="Tahoma"/>
                <w:sz w:val="20"/>
                <w:szCs w:val="20"/>
              </w:rPr>
              <w:t>(z. B. durch Zertifikate, Lieferscheine und Produktdeklaration) zu verlangen</w:t>
            </w:r>
            <w:r w:rsidRPr="00B8737D">
              <w:rPr>
                <w:rFonts w:ascii="Tahoma" w:hAnsi="Tahoma" w:cs="Tahoma"/>
                <w:sz w:val="20"/>
                <w:szCs w:val="20"/>
              </w:rPr>
              <w:t xml:space="preserve">. Der Auftragnehmer ist nach erster Aufforderung verpflichtet, die Nachweise für einen zusammenhängenden Zeitraum von </w:t>
            </w:r>
            <w:r>
              <w:rPr>
                <w:rFonts w:ascii="Tahoma" w:hAnsi="Tahoma" w:cs="Tahoma"/>
                <w:sz w:val="20"/>
                <w:szCs w:val="20"/>
              </w:rPr>
              <w:t>6</w:t>
            </w:r>
            <w:r w:rsidRPr="00B8737D">
              <w:rPr>
                <w:rFonts w:ascii="Tahoma" w:hAnsi="Tahoma" w:cs="Tahoma"/>
                <w:sz w:val="20"/>
                <w:szCs w:val="20"/>
              </w:rPr>
              <w:t xml:space="preserve"> Wochen vorzulegen. </w:t>
            </w:r>
          </w:p>
          <w:p w14:paraId="6993D9D3" w14:textId="16B6E815" w:rsidR="009D427A" w:rsidRPr="00A54DCD" w:rsidRDefault="009D427A" w:rsidP="002963D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D427A" w:rsidRPr="00A54DCD" w14:paraId="14837CED" w14:textId="77777777" w:rsidTr="009D427A">
        <w:trPr>
          <w:trHeight w:val="567"/>
        </w:trPr>
        <w:tc>
          <w:tcPr>
            <w:tcW w:w="7460" w:type="dxa"/>
            <w:shd w:val="clear" w:color="auto" w:fill="auto"/>
          </w:tcPr>
          <w:p w14:paraId="57426A4E" w14:textId="69B49D83" w:rsidR="009D427A" w:rsidRDefault="009D427A" w:rsidP="009D427A">
            <w:pPr>
              <w:pStyle w:val="Listenabsatz"/>
              <w:numPr>
                <w:ilvl w:val="0"/>
                <w:numId w:val="2"/>
              </w:numPr>
              <w:rPr>
                <w:rFonts w:ascii="Tahoma" w:hAnsi="Tahoma" w:cs="Tahoma"/>
                <w:sz w:val="20"/>
                <w:szCs w:val="20"/>
              </w:rPr>
            </w:pPr>
            <w:r w:rsidRPr="000B6C57">
              <w:rPr>
                <w:rFonts w:ascii="Tahoma" w:hAnsi="Tahoma" w:cs="Tahoma"/>
                <w:sz w:val="20"/>
                <w:szCs w:val="20"/>
                <w:u w:val="single"/>
              </w:rPr>
              <w:t>Eigenerklärung</w:t>
            </w:r>
            <w:r>
              <w:rPr>
                <w:rFonts w:ascii="Tahoma" w:hAnsi="Tahoma" w:cs="Tahoma"/>
                <w:sz w:val="20"/>
                <w:szCs w:val="20"/>
              </w:rPr>
              <w:t xml:space="preserve"> zum Bio-Anteil der Mittagsverpflegung: </w:t>
            </w:r>
          </w:p>
          <w:p w14:paraId="510B8A46" w14:textId="77777777" w:rsidR="00885C0D" w:rsidRPr="005C732E" w:rsidRDefault="00885C0D" w:rsidP="00885C0D">
            <w:pPr>
              <w:pStyle w:val="Listenabsatz"/>
              <w:rPr>
                <w:rFonts w:ascii="Tahoma" w:hAnsi="Tahoma" w:cs="Tahoma"/>
                <w:sz w:val="8"/>
                <w:szCs w:val="8"/>
              </w:rPr>
            </w:pPr>
          </w:p>
          <w:p w14:paraId="29F52A00" w14:textId="05919B79" w:rsidR="009D427A" w:rsidRDefault="009D427A" w:rsidP="009D427A">
            <w:pPr>
              <w:pStyle w:val="Listenabsatz"/>
              <w:numPr>
                <w:ilvl w:val="0"/>
                <w:numId w:val="3"/>
              </w:num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Der Bio-Anteil liegt bei 10 % entsprechend dem Mindestkriterium. </w:t>
            </w:r>
          </w:p>
          <w:p w14:paraId="3D58F88C" w14:textId="1CA5995E" w:rsidR="009D427A" w:rsidRDefault="009D427A" w:rsidP="009D427A">
            <w:pPr>
              <w:pStyle w:val="Listenabsatz"/>
              <w:numPr>
                <w:ilvl w:val="0"/>
                <w:numId w:val="3"/>
              </w:num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Der Bio-Anteil liegt bei 20 %. </w:t>
            </w:r>
          </w:p>
          <w:p w14:paraId="1943F5B1" w14:textId="402EBFF0" w:rsidR="009D427A" w:rsidRDefault="009D427A" w:rsidP="009D427A">
            <w:pPr>
              <w:pStyle w:val="Listenabsatz"/>
              <w:numPr>
                <w:ilvl w:val="0"/>
                <w:numId w:val="3"/>
              </w:num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Der Bio-Anteil liegt bei 30 %.  </w:t>
            </w:r>
          </w:p>
          <w:p w14:paraId="5F35512E" w14:textId="0C2B3F21" w:rsidR="009D427A" w:rsidRDefault="009D427A" w:rsidP="009D427A">
            <w:pPr>
              <w:pStyle w:val="Listenabsatz"/>
              <w:numPr>
                <w:ilvl w:val="0"/>
                <w:numId w:val="3"/>
              </w:num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Der Bio-Anteil liegt bei 40 %. </w:t>
            </w:r>
          </w:p>
          <w:p w14:paraId="0BB17ACA" w14:textId="12786172" w:rsidR="009D427A" w:rsidRPr="005C732E" w:rsidRDefault="009D427A" w:rsidP="009D427A">
            <w:pPr>
              <w:rPr>
                <w:rFonts w:ascii="Tahoma" w:hAnsi="Tahoma" w:cs="Tahoma"/>
                <w:sz w:val="8"/>
                <w:szCs w:val="8"/>
              </w:rPr>
            </w:pPr>
          </w:p>
        </w:tc>
        <w:tc>
          <w:tcPr>
            <w:tcW w:w="2034" w:type="dxa"/>
            <w:shd w:val="clear" w:color="auto" w:fill="FFF2CC" w:themeFill="accent4" w:themeFillTint="33"/>
          </w:tcPr>
          <w:p w14:paraId="1B782F4D" w14:textId="45FC0F86" w:rsidR="009D427A" w:rsidRDefault="009D427A" w:rsidP="009D427A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71EC7346" w14:textId="77777777" w:rsidR="009D427A" w:rsidRPr="005C732E" w:rsidRDefault="009D427A" w:rsidP="009D427A">
            <w:pPr>
              <w:rPr>
                <w:rFonts w:ascii="Tahoma" w:hAnsi="Tahoma" w:cs="Tahoma"/>
                <w:sz w:val="10"/>
                <w:szCs w:val="10"/>
              </w:rPr>
            </w:pPr>
          </w:p>
          <w:p w14:paraId="6CBB4B6D" w14:textId="1E4243C2" w:rsidR="009D427A" w:rsidRDefault="0033501D" w:rsidP="009D427A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sz w:val="20"/>
                  <w:szCs w:val="20"/>
                </w:rPr>
                <w:id w:val="10784095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427A">
                  <w:rPr>
                    <w:rFonts w:ascii="MS Gothic" w:eastAsia="MS Gothic" w:hAnsi="MS Gothic" w:cs="Tahoma" w:hint="eastAsia"/>
                    <w:sz w:val="20"/>
                    <w:szCs w:val="20"/>
                  </w:rPr>
                  <w:t>☐</w:t>
                </w:r>
              </w:sdtContent>
            </w:sdt>
            <w:r w:rsidR="009D427A" w:rsidRPr="00084DA8">
              <w:rPr>
                <w:rFonts w:ascii="Tahoma" w:hAnsi="Tahoma" w:cs="Tahoma"/>
                <w:sz w:val="20"/>
                <w:szCs w:val="20"/>
              </w:rPr>
              <w:t xml:space="preserve"> zutreffend</w:t>
            </w:r>
          </w:p>
          <w:p w14:paraId="6849861D" w14:textId="20A9F438" w:rsidR="009D427A" w:rsidRPr="00FB5012" w:rsidRDefault="0033501D" w:rsidP="009D427A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sz w:val="20"/>
                  <w:szCs w:val="20"/>
                </w:rPr>
                <w:id w:val="-2515821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427A">
                  <w:rPr>
                    <w:rFonts w:ascii="MS Gothic" w:eastAsia="MS Gothic" w:hAnsi="MS Gothic" w:cs="Tahoma" w:hint="eastAsia"/>
                    <w:sz w:val="20"/>
                    <w:szCs w:val="20"/>
                  </w:rPr>
                  <w:t>☐</w:t>
                </w:r>
              </w:sdtContent>
            </w:sdt>
            <w:r w:rsidR="009D427A" w:rsidRPr="00FB5012">
              <w:rPr>
                <w:rFonts w:ascii="Tahoma" w:hAnsi="Tahoma" w:cs="Tahoma"/>
                <w:sz w:val="20"/>
                <w:szCs w:val="20"/>
              </w:rPr>
              <w:t xml:space="preserve"> wird zugesichert</w:t>
            </w:r>
          </w:p>
          <w:p w14:paraId="32C040D2" w14:textId="66BE9401" w:rsidR="009D427A" w:rsidRPr="00A54DCD" w:rsidRDefault="0033501D" w:rsidP="009D427A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sz w:val="20"/>
                  <w:szCs w:val="20"/>
                </w:rPr>
                <w:id w:val="12616501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427A">
                  <w:rPr>
                    <w:rFonts w:ascii="MS Gothic" w:eastAsia="MS Gothic" w:hAnsi="MS Gothic" w:cs="Tahoma" w:hint="eastAsia"/>
                    <w:sz w:val="20"/>
                    <w:szCs w:val="20"/>
                  </w:rPr>
                  <w:t>☐</w:t>
                </w:r>
              </w:sdtContent>
            </w:sdt>
            <w:r w:rsidR="009D427A" w:rsidRPr="00FB5012">
              <w:rPr>
                <w:rFonts w:ascii="Tahoma" w:hAnsi="Tahoma" w:cs="Tahoma"/>
                <w:sz w:val="20"/>
                <w:szCs w:val="20"/>
              </w:rPr>
              <w:t xml:space="preserve"> wird zugesichert</w:t>
            </w:r>
            <w:sdt>
              <w:sdtPr>
                <w:rPr>
                  <w:rFonts w:ascii="Tahoma" w:hAnsi="Tahoma" w:cs="Tahoma"/>
                  <w:sz w:val="20"/>
                  <w:szCs w:val="20"/>
                </w:rPr>
                <w:id w:val="4778065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427A">
                  <w:rPr>
                    <w:rFonts w:ascii="MS Gothic" w:eastAsia="MS Gothic" w:hAnsi="MS Gothic" w:cs="Tahoma" w:hint="eastAsia"/>
                    <w:sz w:val="20"/>
                    <w:szCs w:val="20"/>
                  </w:rPr>
                  <w:t>☐</w:t>
                </w:r>
              </w:sdtContent>
            </w:sdt>
            <w:r w:rsidR="009D427A" w:rsidRPr="00FB5012">
              <w:rPr>
                <w:rFonts w:ascii="Tahoma" w:hAnsi="Tahoma" w:cs="Tahoma"/>
                <w:sz w:val="20"/>
                <w:szCs w:val="20"/>
              </w:rPr>
              <w:t xml:space="preserve"> wird zugesichert</w:t>
            </w:r>
          </w:p>
        </w:tc>
      </w:tr>
      <w:tr w:rsidR="009D427A" w:rsidRPr="00A54DCD" w14:paraId="6C1A3748" w14:textId="77777777" w:rsidTr="009D427A">
        <w:trPr>
          <w:trHeight w:val="567"/>
        </w:trPr>
        <w:tc>
          <w:tcPr>
            <w:tcW w:w="7460" w:type="dxa"/>
            <w:shd w:val="clear" w:color="auto" w:fill="auto"/>
          </w:tcPr>
          <w:p w14:paraId="04AD4DC2" w14:textId="6CF442DE" w:rsidR="009D427A" w:rsidRDefault="009D427A" w:rsidP="009D427A">
            <w:pPr>
              <w:pStyle w:val="Listenabsatz"/>
              <w:numPr>
                <w:ilvl w:val="0"/>
                <w:numId w:val="2"/>
              </w:numPr>
              <w:rPr>
                <w:rFonts w:ascii="Tahoma" w:hAnsi="Tahoma" w:cs="Tahoma"/>
                <w:sz w:val="20"/>
                <w:szCs w:val="20"/>
              </w:rPr>
            </w:pPr>
            <w:r w:rsidRPr="000B6C57">
              <w:rPr>
                <w:rFonts w:ascii="Tahoma" w:hAnsi="Tahoma" w:cs="Tahoma"/>
                <w:sz w:val="20"/>
                <w:szCs w:val="20"/>
                <w:u w:val="single"/>
              </w:rPr>
              <w:t xml:space="preserve">Eigenerklärung </w:t>
            </w:r>
            <w:r>
              <w:rPr>
                <w:rFonts w:ascii="Tahoma" w:hAnsi="Tahoma" w:cs="Tahoma"/>
                <w:sz w:val="20"/>
                <w:szCs w:val="20"/>
              </w:rPr>
              <w:t xml:space="preserve">zum Anteil regionaler und saisonaler Produkte: </w:t>
            </w:r>
          </w:p>
          <w:p w14:paraId="71B62AC4" w14:textId="77777777" w:rsidR="00885C0D" w:rsidRPr="005C732E" w:rsidRDefault="00885C0D" w:rsidP="00885C0D">
            <w:pPr>
              <w:pStyle w:val="Listenabsatz"/>
              <w:rPr>
                <w:rFonts w:ascii="Tahoma" w:hAnsi="Tahoma" w:cs="Tahoma"/>
                <w:sz w:val="8"/>
                <w:szCs w:val="8"/>
              </w:rPr>
            </w:pPr>
          </w:p>
          <w:p w14:paraId="078CB0F2" w14:textId="2853E5DD" w:rsidR="009D427A" w:rsidRDefault="009D427A" w:rsidP="009D427A">
            <w:pPr>
              <w:pStyle w:val="Listenabsatz"/>
              <w:numPr>
                <w:ilvl w:val="0"/>
                <w:numId w:val="4"/>
              </w:num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Der Anteil regionaler Produkte beträgt 10 % entsprechend dem Mindestkriterium. </w:t>
            </w:r>
          </w:p>
          <w:p w14:paraId="3B6CE07F" w14:textId="7FA4C536" w:rsidR="009D427A" w:rsidRDefault="009D427A" w:rsidP="009D427A">
            <w:pPr>
              <w:pStyle w:val="Listenabsatz"/>
              <w:numPr>
                <w:ilvl w:val="0"/>
                <w:numId w:val="4"/>
              </w:num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Der Anteil regionaler Produkte beträgt 20 %. </w:t>
            </w:r>
          </w:p>
          <w:p w14:paraId="5AED44E6" w14:textId="1E1D1FE7" w:rsidR="009D427A" w:rsidRDefault="009D427A" w:rsidP="009D427A">
            <w:pPr>
              <w:pStyle w:val="Listenabsatz"/>
              <w:numPr>
                <w:ilvl w:val="0"/>
                <w:numId w:val="4"/>
              </w:num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Der Anteil regionaler Produkte beträgt 30 %. </w:t>
            </w:r>
          </w:p>
          <w:p w14:paraId="5B790072" w14:textId="10133430" w:rsidR="009D427A" w:rsidRDefault="009D427A" w:rsidP="009D427A">
            <w:pPr>
              <w:pStyle w:val="Listenabsatz"/>
              <w:numPr>
                <w:ilvl w:val="0"/>
                <w:numId w:val="4"/>
              </w:num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Der Anteil regionaler Produkte beträgt mehr als 40 %. </w:t>
            </w:r>
          </w:p>
          <w:p w14:paraId="69147BA4" w14:textId="77777777" w:rsidR="009D427A" w:rsidRPr="005C732E" w:rsidRDefault="009D427A" w:rsidP="009D427A">
            <w:pPr>
              <w:rPr>
                <w:rFonts w:ascii="Tahoma" w:hAnsi="Tahoma" w:cs="Tahoma"/>
                <w:sz w:val="8"/>
                <w:szCs w:val="8"/>
              </w:rPr>
            </w:pPr>
          </w:p>
        </w:tc>
        <w:tc>
          <w:tcPr>
            <w:tcW w:w="2034" w:type="dxa"/>
            <w:shd w:val="clear" w:color="auto" w:fill="FFF2CC" w:themeFill="accent4" w:themeFillTint="33"/>
          </w:tcPr>
          <w:p w14:paraId="62210B8F" w14:textId="77777777" w:rsidR="009D427A" w:rsidRDefault="009D427A" w:rsidP="009D427A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28C54A89" w14:textId="77777777" w:rsidR="009D427A" w:rsidRPr="005C732E" w:rsidRDefault="009D427A" w:rsidP="009D427A">
            <w:pPr>
              <w:rPr>
                <w:rFonts w:ascii="Tahoma" w:hAnsi="Tahoma" w:cs="Tahoma"/>
                <w:sz w:val="12"/>
                <w:szCs w:val="12"/>
              </w:rPr>
            </w:pPr>
          </w:p>
          <w:p w14:paraId="33C93E97" w14:textId="77777777" w:rsidR="009D427A" w:rsidRDefault="0033501D" w:rsidP="009D427A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sz w:val="20"/>
                  <w:szCs w:val="20"/>
                </w:rPr>
                <w:id w:val="2432335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427A">
                  <w:rPr>
                    <w:rFonts w:ascii="MS Gothic" w:eastAsia="MS Gothic" w:hAnsi="MS Gothic" w:cs="Tahoma" w:hint="eastAsia"/>
                    <w:sz w:val="20"/>
                    <w:szCs w:val="20"/>
                  </w:rPr>
                  <w:t>☐</w:t>
                </w:r>
              </w:sdtContent>
            </w:sdt>
            <w:r w:rsidR="009D427A" w:rsidRPr="00084DA8">
              <w:rPr>
                <w:rFonts w:ascii="Tahoma" w:hAnsi="Tahoma" w:cs="Tahoma"/>
                <w:sz w:val="20"/>
                <w:szCs w:val="20"/>
              </w:rPr>
              <w:t xml:space="preserve"> zutreffend</w:t>
            </w:r>
          </w:p>
          <w:p w14:paraId="4A72F202" w14:textId="77777777" w:rsidR="009D427A" w:rsidRPr="009D427A" w:rsidRDefault="009D427A" w:rsidP="009D427A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1D82542" w14:textId="6FE07834" w:rsidR="009D427A" w:rsidRPr="00A54DCD" w:rsidRDefault="0033501D" w:rsidP="009D427A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sz w:val="20"/>
                  <w:szCs w:val="20"/>
                </w:rPr>
                <w:id w:val="-1668740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427A">
                  <w:rPr>
                    <w:rFonts w:ascii="MS Gothic" w:eastAsia="MS Gothic" w:hAnsi="MS Gothic" w:cs="Tahoma" w:hint="eastAsia"/>
                    <w:sz w:val="20"/>
                    <w:szCs w:val="20"/>
                  </w:rPr>
                  <w:t>☐</w:t>
                </w:r>
              </w:sdtContent>
            </w:sdt>
            <w:r w:rsidR="009D427A" w:rsidRPr="00FB5012">
              <w:rPr>
                <w:rFonts w:ascii="Tahoma" w:hAnsi="Tahoma" w:cs="Tahoma"/>
                <w:sz w:val="20"/>
                <w:szCs w:val="20"/>
              </w:rPr>
              <w:t xml:space="preserve"> wird zugesichert</w:t>
            </w:r>
            <w:sdt>
              <w:sdtPr>
                <w:rPr>
                  <w:rFonts w:ascii="Tahoma" w:hAnsi="Tahoma" w:cs="Tahoma"/>
                  <w:sz w:val="20"/>
                  <w:szCs w:val="20"/>
                </w:rPr>
                <w:id w:val="-14232546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427A">
                  <w:rPr>
                    <w:rFonts w:ascii="MS Gothic" w:eastAsia="MS Gothic" w:hAnsi="MS Gothic" w:cs="Tahoma" w:hint="eastAsia"/>
                    <w:sz w:val="20"/>
                    <w:szCs w:val="20"/>
                  </w:rPr>
                  <w:t>☐</w:t>
                </w:r>
              </w:sdtContent>
            </w:sdt>
            <w:r w:rsidR="009D427A" w:rsidRPr="00FB5012">
              <w:rPr>
                <w:rFonts w:ascii="Tahoma" w:hAnsi="Tahoma" w:cs="Tahoma"/>
                <w:sz w:val="20"/>
                <w:szCs w:val="20"/>
              </w:rPr>
              <w:t xml:space="preserve"> wird zugesichert</w:t>
            </w:r>
            <w:sdt>
              <w:sdtPr>
                <w:rPr>
                  <w:rFonts w:ascii="Tahoma" w:hAnsi="Tahoma" w:cs="Tahoma"/>
                  <w:sz w:val="20"/>
                  <w:szCs w:val="20"/>
                </w:rPr>
                <w:id w:val="-2072621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427A">
                  <w:rPr>
                    <w:rFonts w:ascii="MS Gothic" w:eastAsia="MS Gothic" w:hAnsi="MS Gothic" w:cs="Tahoma" w:hint="eastAsia"/>
                    <w:sz w:val="20"/>
                    <w:szCs w:val="20"/>
                  </w:rPr>
                  <w:t>☐</w:t>
                </w:r>
              </w:sdtContent>
            </w:sdt>
            <w:r w:rsidR="009D427A" w:rsidRPr="00FB5012">
              <w:rPr>
                <w:rFonts w:ascii="Tahoma" w:hAnsi="Tahoma" w:cs="Tahoma"/>
                <w:sz w:val="20"/>
                <w:szCs w:val="20"/>
              </w:rPr>
              <w:t xml:space="preserve"> wird zugesichert</w:t>
            </w:r>
          </w:p>
        </w:tc>
      </w:tr>
      <w:tr w:rsidR="009D427A" w:rsidRPr="00A54DCD" w14:paraId="46D480A8" w14:textId="77777777" w:rsidTr="00A66E8A">
        <w:trPr>
          <w:trHeight w:val="567"/>
        </w:trPr>
        <w:tc>
          <w:tcPr>
            <w:tcW w:w="7460" w:type="dxa"/>
            <w:tcBorders>
              <w:bottom w:val="single" w:sz="4" w:space="0" w:color="auto"/>
            </w:tcBorders>
            <w:shd w:val="clear" w:color="auto" w:fill="auto"/>
          </w:tcPr>
          <w:p w14:paraId="68BF5139" w14:textId="11EBC8CA" w:rsidR="009D427A" w:rsidRDefault="009D427A" w:rsidP="009D427A">
            <w:pPr>
              <w:pStyle w:val="Listenabsatz"/>
              <w:numPr>
                <w:ilvl w:val="0"/>
                <w:numId w:val="2"/>
              </w:numPr>
              <w:rPr>
                <w:rFonts w:ascii="Tahoma" w:hAnsi="Tahoma" w:cs="Tahoma"/>
                <w:sz w:val="20"/>
                <w:szCs w:val="20"/>
              </w:rPr>
            </w:pPr>
            <w:r w:rsidRPr="000B6C57">
              <w:rPr>
                <w:rFonts w:ascii="Tahoma" w:hAnsi="Tahoma" w:cs="Tahoma"/>
                <w:sz w:val="20"/>
                <w:szCs w:val="20"/>
                <w:u w:val="single"/>
              </w:rPr>
              <w:t xml:space="preserve">Eigenerklärung </w:t>
            </w:r>
            <w:r>
              <w:rPr>
                <w:rFonts w:ascii="Tahoma" w:hAnsi="Tahoma" w:cs="Tahoma"/>
                <w:sz w:val="20"/>
                <w:szCs w:val="20"/>
              </w:rPr>
              <w:t>zur Verwendung von Fischprodukten im Speiseplan:</w:t>
            </w:r>
          </w:p>
          <w:p w14:paraId="1D8298EB" w14:textId="77777777" w:rsidR="00885C0D" w:rsidRPr="005C732E" w:rsidRDefault="00885C0D" w:rsidP="00885C0D">
            <w:pPr>
              <w:pStyle w:val="Listenabsatz"/>
              <w:rPr>
                <w:rFonts w:ascii="Tahoma" w:hAnsi="Tahoma" w:cs="Tahoma"/>
                <w:sz w:val="8"/>
                <w:szCs w:val="8"/>
              </w:rPr>
            </w:pPr>
          </w:p>
          <w:p w14:paraId="0BCB2DA3" w14:textId="77777777" w:rsidR="009D427A" w:rsidRDefault="009D427A" w:rsidP="009D427A">
            <w:pPr>
              <w:pStyle w:val="Listenabsatz"/>
              <w:numPr>
                <w:ilvl w:val="0"/>
                <w:numId w:val="5"/>
              </w:num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Es werden ausschließlich Fischprodukte mit anerkanntem Nachhaltigkeitssiegel „MSC“ angeboten.</w:t>
            </w:r>
          </w:p>
          <w:p w14:paraId="0CA27DBD" w14:textId="77777777" w:rsidR="009D427A" w:rsidRDefault="009D427A" w:rsidP="009D427A">
            <w:pPr>
              <w:pStyle w:val="Listenabsatz"/>
              <w:numPr>
                <w:ilvl w:val="0"/>
                <w:numId w:val="5"/>
              </w:num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Es werden ausschließlich Fischprodukte mit anerkanntem Nachhaltigkeitssiegel „Friends oft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the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Sea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“ angeboten.</w:t>
            </w:r>
          </w:p>
          <w:p w14:paraId="50BE85FD" w14:textId="77777777" w:rsidR="009D427A" w:rsidRDefault="009D427A" w:rsidP="009D427A">
            <w:pPr>
              <w:pStyle w:val="Listenabsatz"/>
              <w:numPr>
                <w:ilvl w:val="0"/>
                <w:numId w:val="5"/>
              </w:num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Es werden ausschließlich Fischprodukte mit anerkanntem Nachhaltigkeitssiegen „Naturland Wildfisch“ angeboten.</w:t>
            </w:r>
          </w:p>
          <w:p w14:paraId="38271BF1" w14:textId="77777777" w:rsidR="009D427A" w:rsidRDefault="009D427A" w:rsidP="009D427A">
            <w:pPr>
              <w:pStyle w:val="Listenabsatz"/>
              <w:numPr>
                <w:ilvl w:val="0"/>
                <w:numId w:val="5"/>
              </w:num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Es werden ausschließlich Fischprodukte mit vergleichbarer Zertifizierung angeboten. Der Nachweis ist beigefügt. </w:t>
            </w:r>
          </w:p>
          <w:p w14:paraId="1A30749F" w14:textId="77777777" w:rsidR="009D427A" w:rsidRPr="005C732E" w:rsidRDefault="009D427A" w:rsidP="009D427A">
            <w:pPr>
              <w:pStyle w:val="Listenabsatz"/>
              <w:rPr>
                <w:rFonts w:ascii="Tahoma" w:hAnsi="Tahoma" w:cs="Tahoma"/>
                <w:sz w:val="8"/>
                <w:szCs w:val="8"/>
                <w:u w:val="single"/>
              </w:rPr>
            </w:pPr>
          </w:p>
        </w:tc>
        <w:tc>
          <w:tcPr>
            <w:tcW w:w="2034" w:type="dxa"/>
            <w:tcBorders>
              <w:bottom w:val="single" w:sz="4" w:space="0" w:color="auto"/>
            </w:tcBorders>
            <w:shd w:val="clear" w:color="auto" w:fill="FFF2CC" w:themeFill="accent4" w:themeFillTint="33"/>
          </w:tcPr>
          <w:p w14:paraId="4F67CF02" w14:textId="77777777" w:rsidR="009D427A" w:rsidRDefault="009D427A" w:rsidP="009D427A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5C7D4D20" w14:textId="6DCD0961" w:rsidR="009D427A" w:rsidRPr="005C732E" w:rsidRDefault="009D427A" w:rsidP="009D427A">
            <w:pPr>
              <w:rPr>
                <w:rFonts w:ascii="Tahoma" w:hAnsi="Tahoma" w:cs="Tahoma"/>
                <w:sz w:val="12"/>
                <w:szCs w:val="12"/>
              </w:rPr>
            </w:pPr>
          </w:p>
          <w:p w14:paraId="4E04B6D1" w14:textId="3FD88AC2" w:rsidR="009D427A" w:rsidRDefault="0033501D" w:rsidP="009D427A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sz w:val="20"/>
                  <w:szCs w:val="20"/>
                </w:rPr>
                <w:id w:val="9680980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427A" w:rsidRPr="00AC262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D427A" w:rsidRPr="00AC2620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9D427A">
              <w:rPr>
                <w:rFonts w:ascii="Tahoma" w:hAnsi="Tahoma" w:cs="Tahoma"/>
                <w:sz w:val="20"/>
                <w:szCs w:val="20"/>
              </w:rPr>
              <w:t>wird zugesichert</w:t>
            </w:r>
          </w:p>
          <w:p w14:paraId="7150149B" w14:textId="77777777" w:rsidR="009D427A" w:rsidRPr="00AC2620" w:rsidRDefault="009D427A" w:rsidP="009D427A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25E642E0" w14:textId="77777777" w:rsidR="009D427A" w:rsidRDefault="0033501D" w:rsidP="009D427A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sz w:val="20"/>
                  <w:szCs w:val="20"/>
                </w:rPr>
                <w:id w:val="1177319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427A" w:rsidRPr="00FB501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D427A" w:rsidRPr="00FB5012">
              <w:rPr>
                <w:rFonts w:ascii="Tahoma" w:hAnsi="Tahoma" w:cs="Tahoma"/>
                <w:sz w:val="20"/>
                <w:szCs w:val="20"/>
              </w:rPr>
              <w:t xml:space="preserve"> wird zugesichert</w:t>
            </w:r>
          </w:p>
          <w:p w14:paraId="0DA041C7" w14:textId="77777777" w:rsidR="009D427A" w:rsidRPr="009D427A" w:rsidRDefault="009D427A" w:rsidP="009D427A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58081DD3" w14:textId="77777777" w:rsidR="009D427A" w:rsidRDefault="0033501D" w:rsidP="009D427A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sz w:val="20"/>
                  <w:szCs w:val="20"/>
                </w:rPr>
                <w:id w:val="-9094646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427A" w:rsidRPr="00FB501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D427A" w:rsidRPr="00FB5012">
              <w:rPr>
                <w:rFonts w:ascii="Tahoma" w:hAnsi="Tahoma" w:cs="Tahoma"/>
                <w:sz w:val="20"/>
                <w:szCs w:val="20"/>
              </w:rPr>
              <w:t xml:space="preserve"> wird zugesichert</w:t>
            </w:r>
          </w:p>
          <w:p w14:paraId="4A6CF9C6" w14:textId="77777777" w:rsidR="009D427A" w:rsidRPr="00FB5012" w:rsidRDefault="009D427A" w:rsidP="009D427A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4FF6B6ED" w14:textId="51B6FDC4" w:rsidR="009D427A" w:rsidRDefault="0033501D" w:rsidP="009D427A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sz w:val="20"/>
                  <w:szCs w:val="20"/>
                </w:rPr>
                <w:id w:val="-424416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427A" w:rsidRPr="00FB501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D427A" w:rsidRPr="00FB5012">
              <w:rPr>
                <w:rFonts w:ascii="Tahoma" w:hAnsi="Tahoma" w:cs="Tahoma"/>
                <w:sz w:val="20"/>
                <w:szCs w:val="20"/>
              </w:rPr>
              <w:t xml:space="preserve"> wird zugesichert</w:t>
            </w:r>
          </w:p>
        </w:tc>
      </w:tr>
    </w:tbl>
    <w:p w14:paraId="23FB120F" w14:textId="77777777" w:rsidR="00A66E8A" w:rsidRDefault="00A66E8A">
      <w:r>
        <w:br w:type="page"/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7460"/>
        <w:gridCol w:w="2034"/>
      </w:tblGrid>
      <w:tr w:rsidR="00885C0D" w:rsidRPr="00A54DCD" w14:paraId="02050E12" w14:textId="77777777" w:rsidTr="00885C0D">
        <w:trPr>
          <w:trHeight w:val="397"/>
        </w:trPr>
        <w:tc>
          <w:tcPr>
            <w:tcW w:w="9494" w:type="dxa"/>
            <w:gridSpan w:val="2"/>
            <w:shd w:val="clear" w:color="auto" w:fill="DEEAF6" w:themeFill="accent5" w:themeFillTint="33"/>
            <w:vAlign w:val="center"/>
          </w:tcPr>
          <w:p w14:paraId="41369CCB" w14:textId="39E1BC21" w:rsidR="00885C0D" w:rsidRDefault="00885C0D" w:rsidP="00885C0D">
            <w:pPr>
              <w:rPr>
                <w:rFonts w:ascii="Tahoma" w:hAnsi="Tahoma" w:cs="Tahoma"/>
                <w:sz w:val="20"/>
                <w:szCs w:val="20"/>
              </w:rPr>
            </w:pPr>
            <w:r w:rsidRPr="00A54DCD">
              <w:rPr>
                <w:rFonts w:ascii="Tahoma" w:hAnsi="Tahoma" w:cs="Tahoma"/>
              </w:rPr>
              <w:lastRenderedPageBreak/>
              <w:t>Angebots</w:t>
            </w:r>
            <w:r>
              <w:rPr>
                <w:rFonts w:ascii="Tahoma" w:hAnsi="Tahoma" w:cs="Tahoma"/>
              </w:rPr>
              <w:t>angaben Qualität 2 - Speisenpläne</w:t>
            </w:r>
          </w:p>
          <w:p w14:paraId="24844984" w14:textId="77777777" w:rsidR="00885C0D" w:rsidRDefault="00885C0D" w:rsidP="00885C0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D427A" w:rsidRPr="00A54DCD" w14:paraId="248D6FD1" w14:textId="77777777" w:rsidTr="00885C0D">
        <w:trPr>
          <w:trHeight w:val="567"/>
        </w:trPr>
        <w:tc>
          <w:tcPr>
            <w:tcW w:w="7460" w:type="dxa"/>
          </w:tcPr>
          <w:p w14:paraId="636B362B" w14:textId="6B151898" w:rsidR="009D427A" w:rsidRDefault="009D427A" w:rsidP="009D427A">
            <w:pPr>
              <w:rPr>
                <w:rFonts w:ascii="Tahoma" w:hAnsi="Tahoma" w:cs="Tahoma"/>
                <w:sz w:val="20"/>
                <w:szCs w:val="20"/>
              </w:rPr>
            </w:pPr>
            <w:r w:rsidRPr="00257DDD">
              <w:rPr>
                <w:rFonts w:ascii="Tahoma" w:hAnsi="Tahoma" w:cs="Tahoma"/>
                <w:sz w:val="20"/>
                <w:szCs w:val="20"/>
                <w:u w:val="single"/>
              </w:rPr>
              <w:t>Eigenerklärung</w:t>
            </w:r>
            <w:r>
              <w:rPr>
                <w:rFonts w:ascii="Tahoma" w:hAnsi="Tahoma" w:cs="Tahoma"/>
                <w:sz w:val="20"/>
                <w:szCs w:val="20"/>
              </w:rPr>
              <w:t xml:space="preserve"> zur saisonalen Anpassung der Speisepläne:</w:t>
            </w:r>
          </w:p>
          <w:p w14:paraId="235D6114" w14:textId="77777777" w:rsidR="00A66E8A" w:rsidRDefault="00A66E8A" w:rsidP="009D427A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2309F560" w14:textId="49AB8153" w:rsidR="009D427A" w:rsidRPr="00F93469" w:rsidRDefault="009D427A" w:rsidP="009D427A">
            <w:pPr>
              <w:pStyle w:val="Listenabsatz"/>
              <w:numPr>
                <w:ilvl w:val="0"/>
                <w:numId w:val="6"/>
              </w:num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Es wird der DGE-Standard erfüllt. </w:t>
            </w:r>
          </w:p>
          <w:p w14:paraId="501730FA" w14:textId="69F4B244" w:rsidR="009D427A" w:rsidRDefault="009D427A" w:rsidP="009D427A">
            <w:pPr>
              <w:pStyle w:val="Listenabsatz"/>
              <w:numPr>
                <w:ilvl w:val="0"/>
                <w:numId w:val="6"/>
              </w:num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Mindestens 2 saisonale Anpassungen des Speiseplans </w:t>
            </w:r>
          </w:p>
          <w:p w14:paraId="24BEBD24" w14:textId="4B1DD3C3" w:rsidR="009D427A" w:rsidRDefault="009D427A" w:rsidP="009D427A">
            <w:pPr>
              <w:pStyle w:val="Listenabsatz"/>
              <w:numPr>
                <w:ilvl w:val="0"/>
                <w:numId w:val="6"/>
              </w:num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Mindestens 3 saisonale Anpassungen des Speiseplans </w:t>
            </w:r>
          </w:p>
          <w:p w14:paraId="446ACB25" w14:textId="57057724" w:rsidR="009D427A" w:rsidRDefault="009D427A" w:rsidP="009D427A">
            <w:pPr>
              <w:pStyle w:val="Listenabsatz"/>
              <w:numPr>
                <w:ilvl w:val="0"/>
                <w:numId w:val="6"/>
              </w:num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Maximal 4 saisonale Anpassungen des Speiseplans </w:t>
            </w:r>
          </w:p>
          <w:p w14:paraId="5E858C2E" w14:textId="77777777" w:rsidR="009D427A" w:rsidRPr="00A54DCD" w:rsidRDefault="009D427A" w:rsidP="009D427A">
            <w:pPr>
              <w:rPr>
                <w:rFonts w:ascii="Tahoma" w:hAnsi="Tahoma" w:cs="Tahoma"/>
              </w:rPr>
            </w:pPr>
          </w:p>
        </w:tc>
        <w:tc>
          <w:tcPr>
            <w:tcW w:w="2034" w:type="dxa"/>
            <w:shd w:val="clear" w:color="auto" w:fill="FFF2CC" w:themeFill="accent4" w:themeFillTint="33"/>
          </w:tcPr>
          <w:p w14:paraId="500025B4" w14:textId="5061F86F" w:rsidR="009D427A" w:rsidRDefault="009D427A" w:rsidP="009D427A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59848EB1" w14:textId="77777777" w:rsidR="00A66E8A" w:rsidRPr="00885C0D" w:rsidRDefault="00A66E8A" w:rsidP="009D427A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30B34D5F" w14:textId="77777777" w:rsidR="009D427A" w:rsidRPr="003A2FBD" w:rsidRDefault="0033501D" w:rsidP="009D427A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sz w:val="20"/>
                  <w:szCs w:val="20"/>
                </w:rPr>
                <w:id w:val="18569227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427A" w:rsidRPr="003A2FBD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D427A" w:rsidRPr="003A2FBD">
              <w:rPr>
                <w:rFonts w:ascii="Tahoma" w:hAnsi="Tahoma" w:cs="Tahoma"/>
                <w:sz w:val="20"/>
                <w:szCs w:val="20"/>
              </w:rPr>
              <w:t xml:space="preserve"> zutreffend</w:t>
            </w:r>
          </w:p>
          <w:p w14:paraId="69AC0D53" w14:textId="77777777" w:rsidR="009D427A" w:rsidRPr="00FB5012" w:rsidRDefault="0033501D" w:rsidP="009D427A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sz w:val="20"/>
                  <w:szCs w:val="20"/>
                </w:rPr>
                <w:id w:val="-19198564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427A" w:rsidRPr="00FB501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D427A" w:rsidRPr="00FB5012">
              <w:rPr>
                <w:rFonts w:ascii="Tahoma" w:hAnsi="Tahoma" w:cs="Tahoma"/>
                <w:sz w:val="20"/>
                <w:szCs w:val="20"/>
              </w:rPr>
              <w:t xml:space="preserve"> wird zugesichert</w:t>
            </w:r>
          </w:p>
          <w:p w14:paraId="088824DD" w14:textId="77777777" w:rsidR="009D427A" w:rsidRPr="00FB5012" w:rsidRDefault="0033501D" w:rsidP="009D427A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sz w:val="20"/>
                  <w:szCs w:val="20"/>
                </w:rPr>
                <w:id w:val="-7470343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427A" w:rsidRPr="00FB501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D427A" w:rsidRPr="00FB5012">
              <w:rPr>
                <w:rFonts w:ascii="Tahoma" w:hAnsi="Tahoma" w:cs="Tahoma"/>
                <w:sz w:val="20"/>
                <w:szCs w:val="20"/>
              </w:rPr>
              <w:t xml:space="preserve"> wird zugesichert</w:t>
            </w:r>
          </w:p>
          <w:p w14:paraId="445FA6C3" w14:textId="69FAE17D" w:rsidR="009D427A" w:rsidRDefault="0033501D" w:rsidP="009D427A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sz w:val="20"/>
                  <w:szCs w:val="20"/>
                </w:rPr>
                <w:id w:val="-8312899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427A" w:rsidRPr="00FB501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D427A" w:rsidRPr="00FB5012">
              <w:rPr>
                <w:rFonts w:ascii="Tahoma" w:hAnsi="Tahoma" w:cs="Tahoma"/>
                <w:sz w:val="20"/>
                <w:szCs w:val="20"/>
              </w:rPr>
              <w:t xml:space="preserve"> wird zugesichert</w:t>
            </w:r>
          </w:p>
        </w:tc>
      </w:tr>
      <w:tr w:rsidR="009D427A" w:rsidRPr="00A54DCD" w14:paraId="0C38C903" w14:textId="77777777" w:rsidTr="00885C0D">
        <w:trPr>
          <w:trHeight w:val="567"/>
        </w:trPr>
        <w:tc>
          <w:tcPr>
            <w:tcW w:w="7460" w:type="dxa"/>
          </w:tcPr>
          <w:p w14:paraId="58A962E2" w14:textId="77777777" w:rsidR="009D427A" w:rsidRDefault="009D427A" w:rsidP="009D427A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Nach wieviel Wochen erfolgt eine Wiederholung der Speisepläne?</w:t>
            </w:r>
          </w:p>
          <w:p w14:paraId="75435635" w14:textId="77777777" w:rsidR="009D427A" w:rsidRPr="000B6C57" w:rsidRDefault="009D427A" w:rsidP="009D427A">
            <w:pPr>
              <w:pStyle w:val="Listenabsatz"/>
              <w:rPr>
                <w:rFonts w:ascii="Tahoma" w:hAnsi="Tahoma" w:cs="Tahoma"/>
                <w:sz w:val="20"/>
                <w:szCs w:val="20"/>
                <w:u w:val="single"/>
              </w:rPr>
            </w:pPr>
            <w:r w:rsidRPr="000B6C57">
              <w:rPr>
                <w:rFonts w:ascii="Tahoma" w:hAnsi="Tahoma" w:cs="Tahoma"/>
                <w:sz w:val="20"/>
                <w:szCs w:val="20"/>
                <w:u w:val="single"/>
              </w:rPr>
              <w:t xml:space="preserve">Eigenerklärung: </w:t>
            </w:r>
          </w:p>
          <w:p w14:paraId="334F34DA" w14:textId="212F188E" w:rsidR="009D427A" w:rsidRPr="00F93469" w:rsidRDefault="009D427A" w:rsidP="009D427A">
            <w:pPr>
              <w:pStyle w:val="Listenabsatz"/>
              <w:numPr>
                <w:ilvl w:val="0"/>
                <w:numId w:val="6"/>
              </w:num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Eine Wiederholung der Speisepläne erfolgt vor Ablauf von 4 Wochen </w:t>
            </w:r>
          </w:p>
          <w:p w14:paraId="00AB63F2" w14:textId="31CFE2C7" w:rsidR="009D427A" w:rsidRDefault="009D427A" w:rsidP="009D427A">
            <w:pPr>
              <w:pStyle w:val="Listenabsatz"/>
              <w:numPr>
                <w:ilvl w:val="0"/>
                <w:numId w:val="6"/>
              </w:num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Eine Wiederholung der Speisepläne erfolgt nach 4 Wochen </w:t>
            </w:r>
          </w:p>
          <w:p w14:paraId="4A25D8BC" w14:textId="32DEED10" w:rsidR="009D427A" w:rsidRDefault="009D427A" w:rsidP="009D427A">
            <w:pPr>
              <w:pStyle w:val="Listenabsatz"/>
              <w:numPr>
                <w:ilvl w:val="0"/>
                <w:numId w:val="6"/>
              </w:num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Eine Wiederholung der Speisepläne erfolgt nach 5 Wochen </w:t>
            </w:r>
          </w:p>
          <w:p w14:paraId="28F88961" w14:textId="1C60EFBC" w:rsidR="009D427A" w:rsidRDefault="009D427A" w:rsidP="009D427A">
            <w:pPr>
              <w:pStyle w:val="Listenabsatz"/>
              <w:numPr>
                <w:ilvl w:val="0"/>
                <w:numId w:val="6"/>
              </w:num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Eine Wiederholung der Speisepläne erfolgt nach 6 Wochen </w:t>
            </w:r>
          </w:p>
          <w:p w14:paraId="721957F4" w14:textId="77777777" w:rsidR="009D427A" w:rsidRPr="00A54DCD" w:rsidRDefault="009D427A" w:rsidP="009D427A">
            <w:pPr>
              <w:rPr>
                <w:rFonts w:ascii="Tahoma" w:hAnsi="Tahoma" w:cs="Tahoma"/>
              </w:rPr>
            </w:pPr>
          </w:p>
        </w:tc>
        <w:tc>
          <w:tcPr>
            <w:tcW w:w="2034" w:type="dxa"/>
            <w:shd w:val="clear" w:color="auto" w:fill="FFF2CC" w:themeFill="accent4" w:themeFillTint="33"/>
          </w:tcPr>
          <w:p w14:paraId="61BB0E73" w14:textId="6729E884" w:rsidR="009D427A" w:rsidRDefault="009D427A" w:rsidP="009D427A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4DCA08D0" w14:textId="77777777" w:rsidR="00885C0D" w:rsidRDefault="00885C0D" w:rsidP="009D427A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6026452A" w14:textId="5AC0ECE0" w:rsidR="009D427A" w:rsidRDefault="0033501D" w:rsidP="009D427A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sz w:val="20"/>
                  <w:szCs w:val="20"/>
                </w:rPr>
                <w:id w:val="1309843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427A" w:rsidRPr="00FB501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D427A" w:rsidRPr="00FB5012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9D427A">
              <w:rPr>
                <w:rFonts w:ascii="Tahoma" w:hAnsi="Tahoma" w:cs="Tahoma"/>
                <w:sz w:val="20"/>
                <w:szCs w:val="20"/>
              </w:rPr>
              <w:t>zutreffend</w:t>
            </w:r>
          </w:p>
          <w:p w14:paraId="373851F9" w14:textId="77777777" w:rsidR="009D427A" w:rsidRPr="00FB5012" w:rsidRDefault="0033501D" w:rsidP="009D427A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sz w:val="20"/>
                  <w:szCs w:val="20"/>
                </w:rPr>
                <w:id w:val="21144710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427A" w:rsidRPr="00FB501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D427A" w:rsidRPr="00FB5012">
              <w:rPr>
                <w:rFonts w:ascii="Tahoma" w:hAnsi="Tahoma" w:cs="Tahoma"/>
                <w:sz w:val="20"/>
                <w:szCs w:val="20"/>
              </w:rPr>
              <w:t xml:space="preserve"> wird zugesichert</w:t>
            </w:r>
          </w:p>
          <w:p w14:paraId="06AD7EA6" w14:textId="77777777" w:rsidR="009D427A" w:rsidRPr="00FB5012" w:rsidRDefault="0033501D" w:rsidP="009D427A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sz w:val="20"/>
                  <w:szCs w:val="20"/>
                </w:rPr>
                <w:id w:val="-2150449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427A" w:rsidRPr="00FB501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D427A" w:rsidRPr="00FB5012">
              <w:rPr>
                <w:rFonts w:ascii="Tahoma" w:hAnsi="Tahoma" w:cs="Tahoma"/>
                <w:sz w:val="20"/>
                <w:szCs w:val="20"/>
              </w:rPr>
              <w:t xml:space="preserve"> wird zugesichert</w:t>
            </w:r>
          </w:p>
          <w:p w14:paraId="51502F70" w14:textId="48E05AD4" w:rsidR="009D427A" w:rsidRDefault="0033501D" w:rsidP="009D427A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sz w:val="20"/>
                  <w:szCs w:val="20"/>
                </w:rPr>
                <w:id w:val="-3219695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427A" w:rsidRPr="00FB501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D427A" w:rsidRPr="00FB5012">
              <w:rPr>
                <w:rFonts w:ascii="Tahoma" w:hAnsi="Tahoma" w:cs="Tahoma"/>
                <w:sz w:val="20"/>
                <w:szCs w:val="20"/>
              </w:rPr>
              <w:t xml:space="preserve"> wird zugesichert</w:t>
            </w:r>
          </w:p>
        </w:tc>
      </w:tr>
      <w:tr w:rsidR="009D427A" w:rsidRPr="00A54DCD" w14:paraId="720F848C" w14:textId="77777777" w:rsidTr="00A66E8A">
        <w:trPr>
          <w:trHeight w:val="567"/>
        </w:trPr>
        <w:tc>
          <w:tcPr>
            <w:tcW w:w="7460" w:type="dxa"/>
            <w:tcBorders>
              <w:bottom w:val="single" w:sz="4" w:space="0" w:color="auto"/>
            </w:tcBorders>
            <w:shd w:val="clear" w:color="auto" w:fill="auto"/>
          </w:tcPr>
          <w:p w14:paraId="2CE0B408" w14:textId="62EA3DD6" w:rsidR="009D427A" w:rsidRPr="00A54DCD" w:rsidRDefault="009D427A" w:rsidP="009D427A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Es werden Muster-Speisepläne für mindestens 6 zusammenhängende Wochen vorgelegt. </w:t>
            </w:r>
          </w:p>
        </w:tc>
        <w:tc>
          <w:tcPr>
            <w:tcW w:w="2034" w:type="dxa"/>
            <w:tcBorders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14:paraId="43676EB9" w14:textId="1C557D60" w:rsidR="009D427A" w:rsidRDefault="0033501D" w:rsidP="009D427A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sz w:val="20"/>
                  <w:szCs w:val="20"/>
                </w:rPr>
                <w:id w:val="-11732530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427A" w:rsidRPr="00FB501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D427A" w:rsidRPr="00FB5012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9D427A">
              <w:rPr>
                <w:rFonts w:ascii="Tahoma" w:hAnsi="Tahoma" w:cs="Tahoma"/>
                <w:sz w:val="20"/>
                <w:szCs w:val="20"/>
              </w:rPr>
              <w:t>sind beigefügt</w:t>
            </w:r>
          </w:p>
        </w:tc>
      </w:tr>
      <w:tr w:rsidR="00885C0D" w:rsidRPr="00A54DCD" w14:paraId="28BDBC78" w14:textId="77777777" w:rsidTr="00A66E8A">
        <w:trPr>
          <w:trHeight w:val="567"/>
        </w:trPr>
        <w:tc>
          <w:tcPr>
            <w:tcW w:w="7460" w:type="dxa"/>
            <w:tcBorders>
              <w:left w:val="nil"/>
              <w:right w:val="nil"/>
            </w:tcBorders>
            <w:shd w:val="clear" w:color="auto" w:fill="auto"/>
          </w:tcPr>
          <w:p w14:paraId="4A8775C8" w14:textId="77777777" w:rsidR="00885C0D" w:rsidRDefault="00885C0D" w:rsidP="009D427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3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9BE688D" w14:textId="77777777" w:rsidR="00885C0D" w:rsidRPr="00FB5012" w:rsidRDefault="00885C0D" w:rsidP="009D427A">
            <w:pPr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</w:tc>
      </w:tr>
      <w:tr w:rsidR="00885C0D" w:rsidRPr="00A54DCD" w14:paraId="41DC5BE8" w14:textId="77777777" w:rsidTr="002963D8">
        <w:trPr>
          <w:trHeight w:val="397"/>
        </w:trPr>
        <w:tc>
          <w:tcPr>
            <w:tcW w:w="9494" w:type="dxa"/>
            <w:gridSpan w:val="2"/>
            <w:shd w:val="clear" w:color="auto" w:fill="DEEAF6" w:themeFill="accent5" w:themeFillTint="33"/>
            <w:vAlign w:val="center"/>
          </w:tcPr>
          <w:p w14:paraId="6CF86E69" w14:textId="203D4788" w:rsidR="00885C0D" w:rsidRDefault="00885C0D" w:rsidP="002963D8">
            <w:pPr>
              <w:rPr>
                <w:rFonts w:ascii="Tahoma" w:hAnsi="Tahoma" w:cs="Tahoma"/>
                <w:sz w:val="20"/>
                <w:szCs w:val="20"/>
              </w:rPr>
            </w:pPr>
            <w:r w:rsidRPr="00A54DCD">
              <w:rPr>
                <w:rFonts w:ascii="Tahoma" w:hAnsi="Tahoma" w:cs="Tahoma"/>
              </w:rPr>
              <w:t>Angebots</w:t>
            </w:r>
            <w:r>
              <w:rPr>
                <w:rFonts w:ascii="Tahoma" w:hAnsi="Tahoma" w:cs="Tahoma"/>
              </w:rPr>
              <w:t xml:space="preserve">angaben Qualität 3 - </w:t>
            </w:r>
          </w:p>
          <w:p w14:paraId="11B0ACA8" w14:textId="77777777" w:rsidR="00885C0D" w:rsidRDefault="00885C0D" w:rsidP="002963D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85C0D" w:rsidRPr="00A54DCD" w14:paraId="7A79E3DB" w14:textId="77777777" w:rsidTr="00A66E8A">
        <w:trPr>
          <w:trHeight w:val="567"/>
        </w:trPr>
        <w:tc>
          <w:tcPr>
            <w:tcW w:w="7460" w:type="dxa"/>
          </w:tcPr>
          <w:p w14:paraId="0A98F348" w14:textId="20C80F5B" w:rsidR="00885C0D" w:rsidRDefault="00885C0D" w:rsidP="00885C0D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B</w:t>
            </w:r>
            <w:r w:rsidRPr="00537E03">
              <w:rPr>
                <w:rFonts w:ascii="Tahoma" w:hAnsi="Tahoma" w:cs="Tahoma"/>
                <w:sz w:val="20"/>
                <w:szCs w:val="20"/>
              </w:rPr>
              <w:t xml:space="preserve">esteht ein </w:t>
            </w:r>
            <w:r>
              <w:rPr>
                <w:rFonts w:ascii="Tahoma" w:hAnsi="Tahoma" w:cs="Tahoma"/>
                <w:sz w:val="20"/>
                <w:szCs w:val="20"/>
              </w:rPr>
              <w:t xml:space="preserve">Konzept zur Sicherstellung der Lieferfähigkeit? </w:t>
            </w:r>
          </w:p>
        </w:tc>
        <w:tc>
          <w:tcPr>
            <w:tcW w:w="2034" w:type="dxa"/>
            <w:shd w:val="clear" w:color="auto" w:fill="FFF2CC" w:themeFill="accent4" w:themeFillTint="33"/>
          </w:tcPr>
          <w:p w14:paraId="026AC1D8" w14:textId="77777777" w:rsidR="00885C0D" w:rsidRPr="00FB5012" w:rsidRDefault="0033501D" w:rsidP="00885C0D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sz w:val="20"/>
                  <w:szCs w:val="20"/>
                </w:rPr>
                <w:id w:val="17522373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5C0D">
                  <w:rPr>
                    <w:rFonts w:ascii="MS Gothic" w:eastAsia="MS Gothic" w:hAnsi="MS Gothic" w:cs="Tahoma" w:hint="eastAsia"/>
                    <w:sz w:val="20"/>
                    <w:szCs w:val="20"/>
                  </w:rPr>
                  <w:t>☐</w:t>
                </w:r>
              </w:sdtContent>
            </w:sdt>
            <w:r w:rsidR="00885C0D">
              <w:rPr>
                <w:rFonts w:ascii="Tahoma" w:hAnsi="Tahoma" w:cs="Tahoma"/>
                <w:sz w:val="20"/>
                <w:szCs w:val="20"/>
              </w:rPr>
              <w:t xml:space="preserve"> ja, ist beigefügt</w:t>
            </w:r>
          </w:p>
          <w:p w14:paraId="28B9C9A7" w14:textId="549B1A1D" w:rsidR="00885C0D" w:rsidRPr="00FB5012" w:rsidRDefault="0033501D" w:rsidP="00885C0D">
            <w:pPr>
              <w:rPr>
                <w:rFonts w:ascii="Segoe UI Symbol" w:eastAsia="MS Gothic" w:hAnsi="Segoe UI Symbol" w:cs="Segoe UI Symbol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sz w:val="20"/>
                  <w:szCs w:val="20"/>
                </w:rPr>
                <w:id w:val="-347791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5C0D" w:rsidRPr="00084DA8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885C0D" w:rsidRPr="00084DA8">
              <w:rPr>
                <w:rFonts w:ascii="Tahoma" w:hAnsi="Tahoma" w:cs="Tahoma"/>
                <w:sz w:val="20"/>
                <w:szCs w:val="20"/>
              </w:rPr>
              <w:t xml:space="preserve"> nein</w:t>
            </w:r>
          </w:p>
        </w:tc>
      </w:tr>
      <w:tr w:rsidR="00885C0D" w:rsidRPr="00A54DCD" w14:paraId="2F96E1B0" w14:textId="77777777" w:rsidTr="00A66E8A">
        <w:trPr>
          <w:trHeight w:val="567"/>
        </w:trPr>
        <w:tc>
          <w:tcPr>
            <w:tcW w:w="7460" w:type="dxa"/>
          </w:tcPr>
          <w:p w14:paraId="79E379AE" w14:textId="0B1D797A" w:rsidR="00885C0D" w:rsidRDefault="00885C0D" w:rsidP="00885C0D">
            <w:pPr>
              <w:rPr>
                <w:rFonts w:ascii="Tahoma" w:hAnsi="Tahoma" w:cs="Tahoma"/>
                <w:sz w:val="20"/>
                <w:szCs w:val="20"/>
              </w:rPr>
            </w:pPr>
            <w:r w:rsidRPr="00537E03">
              <w:rPr>
                <w:rFonts w:ascii="Tahoma" w:hAnsi="Tahoma" w:cs="Tahoma"/>
                <w:sz w:val="20"/>
                <w:szCs w:val="20"/>
              </w:rPr>
              <w:t xml:space="preserve">Besteht </w:t>
            </w:r>
            <w:r>
              <w:rPr>
                <w:rFonts w:ascii="Tahoma" w:hAnsi="Tahoma" w:cs="Tahoma"/>
                <w:sz w:val="20"/>
                <w:szCs w:val="20"/>
              </w:rPr>
              <w:t xml:space="preserve">ein Vertretungs- und Ausfallkonzept? </w:t>
            </w:r>
          </w:p>
        </w:tc>
        <w:tc>
          <w:tcPr>
            <w:tcW w:w="2034" w:type="dxa"/>
            <w:shd w:val="clear" w:color="auto" w:fill="FFF2CC" w:themeFill="accent4" w:themeFillTint="33"/>
          </w:tcPr>
          <w:p w14:paraId="31EB9641" w14:textId="77777777" w:rsidR="00885C0D" w:rsidRPr="00FB5012" w:rsidRDefault="0033501D" w:rsidP="00885C0D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sz w:val="20"/>
                  <w:szCs w:val="20"/>
                </w:rPr>
                <w:id w:val="-13338345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5C0D">
                  <w:rPr>
                    <w:rFonts w:ascii="MS Gothic" w:eastAsia="MS Gothic" w:hAnsi="MS Gothic" w:cs="Tahoma" w:hint="eastAsia"/>
                    <w:sz w:val="20"/>
                    <w:szCs w:val="20"/>
                  </w:rPr>
                  <w:t>☐</w:t>
                </w:r>
              </w:sdtContent>
            </w:sdt>
            <w:r w:rsidR="00885C0D">
              <w:rPr>
                <w:rFonts w:ascii="Tahoma" w:hAnsi="Tahoma" w:cs="Tahoma"/>
                <w:sz w:val="20"/>
                <w:szCs w:val="20"/>
              </w:rPr>
              <w:t xml:space="preserve"> ja, ist beigefügt</w:t>
            </w:r>
          </w:p>
          <w:p w14:paraId="26C00545" w14:textId="35F01C1F" w:rsidR="00885C0D" w:rsidRPr="00FB5012" w:rsidRDefault="0033501D" w:rsidP="00885C0D">
            <w:pPr>
              <w:rPr>
                <w:rFonts w:ascii="Segoe UI Symbol" w:eastAsia="MS Gothic" w:hAnsi="Segoe UI Symbol" w:cs="Segoe UI Symbol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sz w:val="20"/>
                  <w:szCs w:val="20"/>
                </w:rPr>
                <w:id w:val="-2058998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5C0D" w:rsidRPr="00084DA8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885C0D" w:rsidRPr="00084DA8">
              <w:rPr>
                <w:rFonts w:ascii="Tahoma" w:hAnsi="Tahoma" w:cs="Tahoma"/>
                <w:sz w:val="20"/>
                <w:szCs w:val="20"/>
              </w:rPr>
              <w:t xml:space="preserve"> nein</w:t>
            </w:r>
          </w:p>
        </w:tc>
      </w:tr>
      <w:tr w:rsidR="00DE5F9F" w:rsidRPr="00A54DCD" w14:paraId="697AB704" w14:textId="77777777" w:rsidTr="00DE5F9F">
        <w:trPr>
          <w:trHeight w:val="567"/>
        </w:trPr>
        <w:tc>
          <w:tcPr>
            <w:tcW w:w="7460" w:type="dxa"/>
          </w:tcPr>
          <w:p w14:paraId="27CABCB0" w14:textId="2975825E" w:rsidR="00DE5F9F" w:rsidRDefault="00DE5F9F" w:rsidP="00DE5F9F">
            <w:pPr>
              <w:rPr>
                <w:rFonts w:ascii="Tahoma" w:hAnsi="Tahoma" w:cs="Tahoma"/>
                <w:sz w:val="20"/>
                <w:szCs w:val="20"/>
              </w:rPr>
            </w:pPr>
            <w:r w:rsidRPr="00725D5C">
              <w:rPr>
                <w:rFonts w:ascii="Tahoma" w:hAnsi="Tahoma" w:cs="Tahoma"/>
                <w:sz w:val="20"/>
                <w:szCs w:val="20"/>
              </w:rPr>
              <w:t>Darstellung, welche Maßnahmen zur Qualitätssicherung ergriffen werden.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14:paraId="27B562DD" w14:textId="77777777" w:rsidR="00DE5F9F" w:rsidRPr="00725D5C" w:rsidRDefault="00DE5F9F" w:rsidP="00DE5F9F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749E713A" w14:textId="71DDBC53" w:rsidR="00DE5F9F" w:rsidRPr="00725D5C" w:rsidRDefault="00DE5F9F" w:rsidP="00DE5F9F">
            <w:pPr>
              <w:rPr>
                <w:rFonts w:ascii="Tahoma" w:hAnsi="Tahoma" w:cs="Tahoma"/>
                <w:sz w:val="20"/>
                <w:szCs w:val="20"/>
              </w:rPr>
            </w:pPr>
            <w:r w:rsidRPr="00725D5C">
              <w:rPr>
                <w:rFonts w:ascii="Tahoma" w:hAnsi="Tahoma" w:cs="Tahoma"/>
                <w:sz w:val="20"/>
                <w:szCs w:val="20"/>
              </w:rPr>
              <w:t>1.</w:t>
            </w:r>
            <w:r w:rsidRPr="00725D5C">
              <w:rPr>
                <w:rFonts w:ascii="Tahoma" w:hAnsi="Tahoma" w:cs="Tahoma"/>
                <w:sz w:val="20"/>
                <w:szCs w:val="20"/>
              </w:rPr>
              <w:tab/>
              <w:t xml:space="preserve">Benennung regionaler Kooperationspartner </w:t>
            </w:r>
          </w:p>
          <w:p w14:paraId="03575214" w14:textId="406B7EFE" w:rsidR="00DE5F9F" w:rsidRPr="00DE5F9F" w:rsidRDefault="00DE5F9F" w:rsidP="00DE5F9F">
            <w:pPr>
              <w:pStyle w:val="Listenabsatz"/>
              <w:numPr>
                <w:ilvl w:val="0"/>
                <w:numId w:val="7"/>
              </w:numPr>
              <w:rPr>
                <w:rFonts w:ascii="Tahoma" w:hAnsi="Tahoma" w:cs="Tahoma"/>
                <w:sz w:val="20"/>
                <w:szCs w:val="20"/>
              </w:rPr>
            </w:pPr>
            <w:r w:rsidRPr="00DE5F9F">
              <w:rPr>
                <w:rFonts w:ascii="Tahoma" w:hAnsi="Tahoma" w:cs="Tahoma"/>
                <w:sz w:val="20"/>
                <w:szCs w:val="20"/>
              </w:rPr>
              <w:t>Es können zu allen 3 Komponenten (Obst/Gemüse, Fleisch/Fisch, Milchprodukte) regionale Partner genannt werden</w:t>
            </w:r>
          </w:p>
          <w:p w14:paraId="47F46D28" w14:textId="65FE2495" w:rsidR="00DE5F9F" w:rsidRPr="00725D5C" w:rsidRDefault="00DE5F9F" w:rsidP="00DE5F9F">
            <w:pPr>
              <w:pStyle w:val="Listenabsatz"/>
              <w:numPr>
                <w:ilvl w:val="0"/>
                <w:numId w:val="7"/>
              </w:numPr>
              <w:rPr>
                <w:rFonts w:ascii="Tahoma" w:hAnsi="Tahoma" w:cs="Tahoma"/>
                <w:sz w:val="20"/>
                <w:szCs w:val="20"/>
              </w:rPr>
            </w:pPr>
            <w:r w:rsidRPr="00725D5C">
              <w:rPr>
                <w:rFonts w:ascii="Tahoma" w:hAnsi="Tahoma" w:cs="Tahoma"/>
                <w:sz w:val="20"/>
                <w:szCs w:val="20"/>
              </w:rPr>
              <w:t xml:space="preserve">Es können nur zu zwei Komponenten regionale Partner genannt werden </w:t>
            </w:r>
          </w:p>
          <w:p w14:paraId="070C7199" w14:textId="68CF88C0" w:rsidR="00DE5F9F" w:rsidRPr="00725D5C" w:rsidRDefault="00DE5F9F" w:rsidP="00DE5F9F">
            <w:pPr>
              <w:pStyle w:val="Listenabsatz"/>
              <w:numPr>
                <w:ilvl w:val="0"/>
                <w:numId w:val="7"/>
              </w:numPr>
              <w:rPr>
                <w:rFonts w:ascii="Tahoma" w:hAnsi="Tahoma" w:cs="Tahoma"/>
                <w:sz w:val="20"/>
                <w:szCs w:val="20"/>
              </w:rPr>
            </w:pPr>
            <w:r w:rsidRPr="00725D5C">
              <w:rPr>
                <w:rFonts w:ascii="Tahoma" w:hAnsi="Tahoma" w:cs="Tahoma"/>
                <w:sz w:val="20"/>
                <w:szCs w:val="20"/>
              </w:rPr>
              <w:t xml:space="preserve">Es können nur zu einer Komponente regionale Partner genannt werden </w:t>
            </w:r>
          </w:p>
          <w:p w14:paraId="036EBACD" w14:textId="77777777" w:rsidR="00DE5F9F" w:rsidRPr="00725D5C" w:rsidRDefault="00DE5F9F" w:rsidP="00DE5F9F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59F211B1" w14:textId="77777777" w:rsidR="00830F65" w:rsidRDefault="00DE5F9F" w:rsidP="00DE5F9F">
            <w:pPr>
              <w:rPr>
                <w:rFonts w:ascii="Tahoma" w:hAnsi="Tahoma" w:cs="Tahoma"/>
                <w:sz w:val="20"/>
                <w:szCs w:val="20"/>
              </w:rPr>
            </w:pPr>
            <w:r w:rsidRPr="00725D5C">
              <w:rPr>
                <w:rFonts w:ascii="Tahoma" w:hAnsi="Tahoma" w:cs="Tahoma"/>
                <w:sz w:val="20"/>
                <w:szCs w:val="20"/>
              </w:rPr>
              <w:t>2.</w:t>
            </w:r>
            <w:r w:rsidRPr="00725D5C">
              <w:rPr>
                <w:rFonts w:ascii="Tahoma" w:hAnsi="Tahoma" w:cs="Tahoma"/>
                <w:sz w:val="20"/>
                <w:szCs w:val="20"/>
              </w:rPr>
              <w:tab/>
            </w:r>
            <w:r w:rsidR="00830F65">
              <w:rPr>
                <w:rFonts w:ascii="Tahoma" w:hAnsi="Tahoma" w:cs="Tahoma"/>
                <w:sz w:val="20"/>
                <w:szCs w:val="20"/>
              </w:rPr>
              <w:t xml:space="preserve">Liegt ein </w:t>
            </w:r>
            <w:r w:rsidRPr="00725D5C">
              <w:rPr>
                <w:rFonts w:ascii="Tahoma" w:hAnsi="Tahoma" w:cs="Tahoma"/>
                <w:sz w:val="20"/>
                <w:szCs w:val="20"/>
              </w:rPr>
              <w:t>Notfallkonzept</w:t>
            </w:r>
            <w:r w:rsidR="00830F65">
              <w:rPr>
                <w:rFonts w:ascii="Tahoma" w:hAnsi="Tahoma" w:cs="Tahoma"/>
                <w:sz w:val="20"/>
                <w:szCs w:val="20"/>
              </w:rPr>
              <w:t xml:space="preserve"> vor, dass </w:t>
            </w:r>
            <w:r w:rsidRPr="00725D5C">
              <w:rPr>
                <w:rFonts w:ascii="Tahoma" w:hAnsi="Tahoma" w:cs="Tahoma"/>
                <w:sz w:val="20"/>
                <w:szCs w:val="20"/>
              </w:rPr>
              <w:t xml:space="preserve">eine bestmögliche Erreichbarkeit in der </w:t>
            </w:r>
          </w:p>
          <w:p w14:paraId="3A5C9C5D" w14:textId="293806AE" w:rsidR="00DE5F9F" w:rsidRDefault="00830F65" w:rsidP="00DE5F9F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          </w:t>
            </w:r>
            <w:r w:rsidR="00DE5F9F" w:rsidRPr="00725D5C">
              <w:rPr>
                <w:rFonts w:ascii="Tahoma" w:hAnsi="Tahoma" w:cs="Tahoma"/>
                <w:sz w:val="20"/>
                <w:szCs w:val="20"/>
              </w:rPr>
              <w:t>Zeit von 06.30 bis 18.00 Uhr an den Wochentagen zu gewährleisten</w:t>
            </w:r>
            <w:r>
              <w:rPr>
                <w:rFonts w:ascii="Tahoma" w:hAnsi="Tahoma" w:cs="Tahoma"/>
                <w:sz w:val="20"/>
                <w:szCs w:val="20"/>
              </w:rPr>
              <w:t>?</w:t>
            </w:r>
          </w:p>
          <w:p w14:paraId="5B1E5CB9" w14:textId="77777777" w:rsidR="00DE5F9F" w:rsidRPr="0033501D" w:rsidRDefault="00DE5F9F" w:rsidP="00DE5F9F">
            <w:pPr>
              <w:rPr>
                <w:rFonts w:ascii="Tahoma" w:hAnsi="Tahoma" w:cs="Tahoma"/>
              </w:rPr>
            </w:pPr>
          </w:p>
          <w:p w14:paraId="7614A874" w14:textId="37F45D6D" w:rsidR="00DE5F9F" w:rsidRPr="00725D5C" w:rsidRDefault="00DE5F9F" w:rsidP="00DE5F9F">
            <w:pPr>
              <w:rPr>
                <w:rFonts w:ascii="Tahoma" w:hAnsi="Tahoma" w:cs="Tahoma"/>
                <w:sz w:val="20"/>
                <w:szCs w:val="20"/>
              </w:rPr>
            </w:pPr>
            <w:r w:rsidRPr="00725D5C">
              <w:rPr>
                <w:rFonts w:ascii="Tahoma" w:hAnsi="Tahoma" w:cs="Tahoma"/>
                <w:sz w:val="20"/>
                <w:szCs w:val="20"/>
              </w:rPr>
              <w:t>3.</w:t>
            </w:r>
            <w:r w:rsidRPr="00725D5C">
              <w:rPr>
                <w:rFonts w:ascii="Tahoma" w:hAnsi="Tahoma" w:cs="Tahoma"/>
                <w:sz w:val="20"/>
                <w:szCs w:val="20"/>
              </w:rPr>
              <w:tab/>
              <w:t xml:space="preserve">Liegt ein Beschwerdekonzept vor? </w:t>
            </w:r>
          </w:p>
          <w:p w14:paraId="07F53431" w14:textId="77777777" w:rsidR="00DE5F9F" w:rsidRDefault="00DE5F9F" w:rsidP="00DE5F9F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25A6CDF2" w14:textId="29D2683A" w:rsidR="005C732E" w:rsidRDefault="005C732E" w:rsidP="00830F65">
            <w:pPr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34" w:type="dxa"/>
            <w:shd w:val="clear" w:color="auto" w:fill="FFF2CC" w:themeFill="accent4" w:themeFillTint="33"/>
          </w:tcPr>
          <w:p w14:paraId="118F4F5F" w14:textId="77777777" w:rsidR="00DE5F9F" w:rsidRPr="00725D5C" w:rsidRDefault="00DE5F9F" w:rsidP="00DE5F9F">
            <w:pPr>
              <w:tabs>
                <w:tab w:val="center" w:pos="1103"/>
              </w:tabs>
              <w:rPr>
                <w:rFonts w:ascii="Tahoma" w:eastAsia="MS Gothic" w:hAnsi="Tahoma" w:cs="Tahoma"/>
                <w:sz w:val="20"/>
                <w:szCs w:val="20"/>
              </w:rPr>
            </w:pPr>
          </w:p>
          <w:p w14:paraId="7D97FB32" w14:textId="16C04B89" w:rsidR="00DE5F9F" w:rsidRDefault="00DE5F9F" w:rsidP="00DE5F9F">
            <w:pPr>
              <w:tabs>
                <w:tab w:val="center" w:pos="1103"/>
              </w:tabs>
              <w:rPr>
                <w:rFonts w:ascii="Tahoma" w:eastAsia="MS Gothic" w:hAnsi="Tahoma" w:cs="Tahoma"/>
                <w:sz w:val="20"/>
                <w:szCs w:val="20"/>
              </w:rPr>
            </w:pPr>
          </w:p>
          <w:p w14:paraId="6A1E7B24" w14:textId="4949B7F4" w:rsidR="00DE5F9F" w:rsidRPr="0033501D" w:rsidRDefault="00DE5F9F" w:rsidP="00DE5F9F">
            <w:pPr>
              <w:tabs>
                <w:tab w:val="center" w:pos="1103"/>
              </w:tabs>
              <w:rPr>
                <w:rFonts w:ascii="Tahoma" w:eastAsia="MS Gothic" w:hAnsi="Tahoma" w:cs="Tahoma"/>
                <w:sz w:val="18"/>
                <w:szCs w:val="18"/>
              </w:rPr>
            </w:pPr>
          </w:p>
          <w:p w14:paraId="4A8CB037" w14:textId="77777777" w:rsidR="00DE5F9F" w:rsidRDefault="0033501D" w:rsidP="00DE5F9F">
            <w:pPr>
              <w:tabs>
                <w:tab w:val="center" w:pos="1103"/>
              </w:tabs>
              <w:rPr>
                <w:rFonts w:ascii="Tahoma" w:eastAsia="MS Gothic" w:hAnsi="Tahoma" w:cs="Tahoma"/>
                <w:sz w:val="20"/>
                <w:szCs w:val="20"/>
              </w:rPr>
            </w:pPr>
            <w:sdt>
              <w:sdtPr>
                <w:rPr>
                  <w:rFonts w:ascii="Tahoma" w:eastAsia="MS Gothic" w:hAnsi="Tahoma" w:cs="Tahoma"/>
                  <w:sz w:val="20"/>
                  <w:szCs w:val="20"/>
                </w:rPr>
                <w:id w:val="-9954832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5F9F" w:rsidRPr="00725D5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DE5F9F" w:rsidRPr="00725D5C">
              <w:rPr>
                <w:rFonts w:ascii="Tahoma" w:eastAsia="MS Gothic" w:hAnsi="Tahoma" w:cs="Tahoma"/>
                <w:sz w:val="20"/>
                <w:szCs w:val="20"/>
              </w:rPr>
              <w:t xml:space="preserve"> wird zugesichert</w:t>
            </w:r>
          </w:p>
          <w:p w14:paraId="1250FBFC" w14:textId="77777777" w:rsidR="00DE5F9F" w:rsidRPr="00DE5F9F" w:rsidRDefault="00DE5F9F" w:rsidP="00DE5F9F">
            <w:pPr>
              <w:tabs>
                <w:tab w:val="center" w:pos="1103"/>
              </w:tabs>
              <w:rPr>
                <w:rFonts w:ascii="Tahoma" w:eastAsia="MS Gothic" w:hAnsi="Tahoma" w:cs="Tahoma"/>
                <w:sz w:val="20"/>
                <w:szCs w:val="20"/>
              </w:rPr>
            </w:pPr>
          </w:p>
          <w:p w14:paraId="47DFA965" w14:textId="515D3645" w:rsidR="00DE5F9F" w:rsidRDefault="0033501D" w:rsidP="00DE5F9F">
            <w:pPr>
              <w:tabs>
                <w:tab w:val="center" w:pos="1103"/>
              </w:tabs>
              <w:rPr>
                <w:rFonts w:ascii="Tahoma" w:eastAsia="MS Gothic" w:hAnsi="Tahoma" w:cs="Tahoma"/>
                <w:sz w:val="20"/>
                <w:szCs w:val="20"/>
              </w:rPr>
            </w:pPr>
            <w:sdt>
              <w:sdtPr>
                <w:rPr>
                  <w:rFonts w:ascii="Tahoma" w:eastAsia="MS Gothic" w:hAnsi="Tahoma" w:cs="Tahoma"/>
                  <w:sz w:val="20"/>
                  <w:szCs w:val="20"/>
                </w:rPr>
                <w:id w:val="-14256452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5F9F" w:rsidRPr="00725D5C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DE5F9F" w:rsidRPr="00725D5C">
              <w:rPr>
                <w:rFonts w:ascii="Tahoma" w:eastAsia="MS Gothic" w:hAnsi="Tahoma" w:cs="Tahoma"/>
                <w:sz w:val="20"/>
                <w:szCs w:val="20"/>
              </w:rPr>
              <w:t xml:space="preserve"> wird zugesichert</w:t>
            </w:r>
          </w:p>
          <w:p w14:paraId="6A726008" w14:textId="77777777" w:rsidR="00DE5F9F" w:rsidRDefault="00DE5F9F" w:rsidP="00DE5F9F">
            <w:pPr>
              <w:tabs>
                <w:tab w:val="center" w:pos="1103"/>
              </w:tabs>
              <w:rPr>
                <w:rFonts w:ascii="Tahoma" w:eastAsia="MS Gothic" w:hAnsi="Tahoma" w:cs="Tahoma"/>
                <w:sz w:val="20"/>
                <w:szCs w:val="20"/>
              </w:rPr>
            </w:pPr>
            <w:r w:rsidRPr="00725D5C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725D5C">
              <w:rPr>
                <w:rFonts w:ascii="Tahoma" w:eastAsia="MS Gothic" w:hAnsi="Tahoma" w:cs="Tahoma"/>
                <w:sz w:val="20"/>
                <w:szCs w:val="20"/>
              </w:rPr>
              <w:t xml:space="preserve"> wird zugesichert</w:t>
            </w:r>
          </w:p>
          <w:p w14:paraId="1AD83675" w14:textId="6C85469C" w:rsidR="00830F65" w:rsidRDefault="00830F65" w:rsidP="00830F65">
            <w:pPr>
              <w:tabs>
                <w:tab w:val="center" w:pos="1103"/>
              </w:tabs>
              <w:rPr>
                <w:rFonts w:ascii="Tahoma" w:eastAsia="MS Gothic" w:hAnsi="Tahoma" w:cs="Tahoma"/>
                <w:sz w:val="14"/>
                <w:szCs w:val="14"/>
              </w:rPr>
            </w:pPr>
          </w:p>
          <w:p w14:paraId="4FF2BBFE" w14:textId="77777777" w:rsidR="00830F65" w:rsidRPr="00830F65" w:rsidRDefault="00830F65" w:rsidP="00830F65">
            <w:pPr>
              <w:tabs>
                <w:tab w:val="center" w:pos="1103"/>
              </w:tabs>
              <w:rPr>
                <w:rFonts w:ascii="Tahoma" w:eastAsia="MS Gothic" w:hAnsi="Tahoma" w:cs="Tahoma"/>
                <w:sz w:val="10"/>
                <w:szCs w:val="10"/>
              </w:rPr>
            </w:pPr>
          </w:p>
          <w:p w14:paraId="73ADEE22" w14:textId="1272378A" w:rsidR="00830F65" w:rsidRPr="00725D5C" w:rsidRDefault="00830F65" w:rsidP="00830F65">
            <w:pPr>
              <w:tabs>
                <w:tab w:val="center" w:pos="1103"/>
              </w:tabs>
              <w:rPr>
                <w:rFonts w:ascii="Tahoma" w:eastAsia="MS Gothic" w:hAnsi="Tahoma" w:cs="Tahoma"/>
                <w:sz w:val="20"/>
                <w:szCs w:val="20"/>
              </w:rPr>
            </w:pPr>
            <w:sdt>
              <w:sdtPr>
                <w:rPr>
                  <w:rFonts w:ascii="Tahoma" w:eastAsia="MS Gothic" w:hAnsi="Tahoma" w:cs="Tahoma"/>
                  <w:sz w:val="20"/>
                  <w:szCs w:val="20"/>
                </w:rPr>
                <w:id w:val="1374890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Tahoma" w:eastAsia="MS Gothic" w:hAnsi="Tahoma" w:cs="Tahoma"/>
                <w:sz w:val="20"/>
                <w:szCs w:val="20"/>
              </w:rPr>
              <w:t xml:space="preserve"> </w:t>
            </w:r>
            <w:r w:rsidRPr="00725D5C">
              <w:rPr>
                <w:rFonts w:ascii="Tahoma" w:eastAsia="MS Gothic" w:hAnsi="Tahoma" w:cs="Tahoma"/>
                <w:sz w:val="20"/>
                <w:szCs w:val="20"/>
              </w:rPr>
              <w:t>ja, ist beigefügt</w:t>
            </w:r>
          </w:p>
          <w:p w14:paraId="2A9C42D8" w14:textId="2E22D9B7" w:rsidR="00DE5F9F" w:rsidRDefault="00830F65" w:rsidP="00830F65">
            <w:pPr>
              <w:tabs>
                <w:tab w:val="center" w:pos="1103"/>
              </w:tabs>
              <w:rPr>
                <w:rFonts w:ascii="Tahoma" w:eastAsia="MS Gothic" w:hAnsi="Tahoma" w:cs="Tahoma"/>
                <w:sz w:val="20"/>
                <w:szCs w:val="20"/>
              </w:rPr>
            </w:pPr>
            <w:r w:rsidRPr="00725D5C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725D5C">
              <w:rPr>
                <w:rFonts w:ascii="Tahoma" w:eastAsia="MS Gothic" w:hAnsi="Tahoma" w:cs="Tahoma"/>
                <w:sz w:val="20"/>
                <w:szCs w:val="20"/>
              </w:rPr>
              <w:t xml:space="preserve"> nein</w:t>
            </w:r>
          </w:p>
          <w:p w14:paraId="0A06FE2D" w14:textId="77777777" w:rsidR="00830F65" w:rsidRPr="00830F65" w:rsidRDefault="00830F65" w:rsidP="00830F65">
            <w:pPr>
              <w:tabs>
                <w:tab w:val="center" w:pos="1103"/>
              </w:tabs>
              <w:rPr>
                <w:rFonts w:ascii="Tahoma" w:eastAsia="MS Gothic" w:hAnsi="Tahoma" w:cs="Tahoma"/>
                <w:sz w:val="10"/>
                <w:szCs w:val="10"/>
              </w:rPr>
            </w:pPr>
          </w:p>
          <w:p w14:paraId="2BC041C0" w14:textId="77777777" w:rsidR="00DE5F9F" w:rsidRPr="00725D5C" w:rsidRDefault="0033501D" w:rsidP="00DE5F9F">
            <w:pPr>
              <w:tabs>
                <w:tab w:val="center" w:pos="1103"/>
              </w:tabs>
              <w:rPr>
                <w:rFonts w:ascii="Tahoma" w:eastAsia="MS Gothic" w:hAnsi="Tahoma" w:cs="Tahoma"/>
                <w:sz w:val="20"/>
                <w:szCs w:val="20"/>
              </w:rPr>
            </w:pPr>
            <w:sdt>
              <w:sdtPr>
                <w:rPr>
                  <w:rFonts w:ascii="Tahoma" w:eastAsia="MS Gothic" w:hAnsi="Tahoma" w:cs="Tahoma"/>
                  <w:sz w:val="20"/>
                  <w:szCs w:val="20"/>
                </w:rPr>
                <w:id w:val="-18832463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5F9F">
                  <w:rPr>
                    <w:rFonts w:ascii="MS Gothic" w:eastAsia="MS Gothic" w:hAnsi="MS Gothic" w:cs="Tahoma" w:hint="eastAsia"/>
                    <w:sz w:val="20"/>
                    <w:szCs w:val="20"/>
                  </w:rPr>
                  <w:t>☐</w:t>
                </w:r>
              </w:sdtContent>
            </w:sdt>
            <w:r w:rsidR="00DE5F9F">
              <w:rPr>
                <w:rFonts w:ascii="Tahoma" w:eastAsia="MS Gothic" w:hAnsi="Tahoma" w:cs="Tahoma"/>
                <w:sz w:val="20"/>
                <w:szCs w:val="20"/>
              </w:rPr>
              <w:t xml:space="preserve"> </w:t>
            </w:r>
            <w:r w:rsidR="00DE5F9F" w:rsidRPr="00725D5C">
              <w:rPr>
                <w:rFonts w:ascii="Tahoma" w:eastAsia="MS Gothic" w:hAnsi="Tahoma" w:cs="Tahoma"/>
                <w:sz w:val="20"/>
                <w:szCs w:val="20"/>
              </w:rPr>
              <w:t>ja, ist beigefügt</w:t>
            </w:r>
          </w:p>
          <w:p w14:paraId="09A725BD" w14:textId="77777777" w:rsidR="00DE5F9F" w:rsidRDefault="00DE5F9F" w:rsidP="00DE5F9F">
            <w:pPr>
              <w:tabs>
                <w:tab w:val="center" w:pos="1103"/>
              </w:tabs>
              <w:rPr>
                <w:rFonts w:ascii="Tahoma" w:eastAsia="MS Gothic" w:hAnsi="Tahoma" w:cs="Tahoma"/>
                <w:sz w:val="20"/>
                <w:szCs w:val="20"/>
              </w:rPr>
            </w:pPr>
            <w:r w:rsidRPr="00725D5C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725D5C">
              <w:rPr>
                <w:rFonts w:ascii="Tahoma" w:eastAsia="MS Gothic" w:hAnsi="Tahoma" w:cs="Tahoma"/>
                <w:sz w:val="20"/>
                <w:szCs w:val="20"/>
              </w:rPr>
              <w:t xml:space="preserve"> nein</w:t>
            </w:r>
          </w:p>
          <w:p w14:paraId="0B377471" w14:textId="5264FB5B" w:rsidR="00DE5F9F" w:rsidRPr="00FB5012" w:rsidRDefault="00DE5F9F" w:rsidP="00DE5F9F">
            <w:pPr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</w:tc>
      </w:tr>
      <w:tr w:rsidR="00DE5F9F" w:rsidRPr="00A54DCD" w14:paraId="59E2CA5A" w14:textId="77777777" w:rsidTr="00A66E8A">
        <w:trPr>
          <w:trHeight w:val="567"/>
        </w:trPr>
        <w:tc>
          <w:tcPr>
            <w:tcW w:w="7460" w:type="dxa"/>
          </w:tcPr>
          <w:p w14:paraId="1B3CBA44" w14:textId="1E1EB221" w:rsidR="00DE5F9F" w:rsidRDefault="00DE5F9F" w:rsidP="00DE5F9F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Liegt ein Servicekonzept vor (feste Ansprechpartner, Erreichbarkeitszeiten)? </w:t>
            </w:r>
          </w:p>
        </w:tc>
        <w:tc>
          <w:tcPr>
            <w:tcW w:w="2034" w:type="dxa"/>
            <w:shd w:val="clear" w:color="auto" w:fill="FFF2CC" w:themeFill="accent4" w:themeFillTint="33"/>
          </w:tcPr>
          <w:p w14:paraId="65C20662" w14:textId="77777777" w:rsidR="00DE5F9F" w:rsidRPr="00FB5012" w:rsidRDefault="0033501D" w:rsidP="00DE5F9F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sz w:val="20"/>
                  <w:szCs w:val="20"/>
                </w:rPr>
                <w:id w:val="19192921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5F9F">
                  <w:rPr>
                    <w:rFonts w:ascii="MS Gothic" w:eastAsia="MS Gothic" w:hAnsi="MS Gothic" w:cs="Tahoma" w:hint="eastAsia"/>
                    <w:sz w:val="20"/>
                    <w:szCs w:val="20"/>
                  </w:rPr>
                  <w:t>☐</w:t>
                </w:r>
              </w:sdtContent>
            </w:sdt>
            <w:r w:rsidR="00DE5F9F">
              <w:rPr>
                <w:rFonts w:ascii="Tahoma" w:hAnsi="Tahoma" w:cs="Tahoma"/>
                <w:sz w:val="20"/>
                <w:szCs w:val="20"/>
              </w:rPr>
              <w:t xml:space="preserve"> ja, ist beigefügt</w:t>
            </w:r>
          </w:p>
          <w:p w14:paraId="03C28E89" w14:textId="5F7BC4A0" w:rsidR="00DE5F9F" w:rsidRPr="00FB5012" w:rsidRDefault="0033501D" w:rsidP="00DE5F9F">
            <w:pPr>
              <w:rPr>
                <w:rFonts w:ascii="Segoe UI Symbol" w:eastAsia="MS Gothic" w:hAnsi="Segoe UI Symbol" w:cs="Segoe UI Symbol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sz w:val="20"/>
                  <w:szCs w:val="20"/>
                </w:rPr>
                <w:id w:val="-11930709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5F9F" w:rsidRPr="00084DA8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DE5F9F" w:rsidRPr="00084DA8">
              <w:rPr>
                <w:rFonts w:ascii="Tahoma" w:hAnsi="Tahoma" w:cs="Tahoma"/>
                <w:sz w:val="20"/>
                <w:szCs w:val="20"/>
              </w:rPr>
              <w:t xml:space="preserve"> nein</w:t>
            </w:r>
          </w:p>
        </w:tc>
      </w:tr>
      <w:tr w:rsidR="00DE5F9F" w:rsidRPr="00A54DCD" w14:paraId="7096E4CB" w14:textId="77777777" w:rsidTr="00A66E8A">
        <w:trPr>
          <w:trHeight w:val="567"/>
        </w:trPr>
        <w:tc>
          <w:tcPr>
            <w:tcW w:w="7460" w:type="dxa"/>
          </w:tcPr>
          <w:p w14:paraId="3D2832A1" w14:textId="6A8E39D3" w:rsidR="00DE5F9F" w:rsidRDefault="00DE5F9F" w:rsidP="00DE5F9F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Vorlage eines Nachweises eines HACCP-konformen Hygiene- und Sicherheitskonzepts. </w:t>
            </w:r>
          </w:p>
        </w:tc>
        <w:tc>
          <w:tcPr>
            <w:tcW w:w="2034" w:type="dxa"/>
            <w:shd w:val="clear" w:color="auto" w:fill="FFF2CC" w:themeFill="accent4" w:themeFillTint="33"/>
          </w:tcPr>
          <w:p w14:paraId="4A2B0CCD" w14:textId="285799E6" w:rsidR="00DE5F9F" w:rsidRPr="00FB5012" w:rsidRDefault="0033501D" w:rsidP="00DE5F9F">
            <w:pPr>
              <w:rPr>
                <w:rFonts w:ascii="Segoe UI Symbol" w:eastAsia="MS Gothic" w:hAnsi="Segoe UI Symbol" w:cs="Segoe UI Symbol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sz w:val="20"/>
                  <w:szCs w:val="20"/>
                </w:rPr>
                <w:id w:val="1538135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5F9F" w:rsidRPr="00FB501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DE5F9F" w:rsidRPr="00FB5012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DE5F9F">
              <w:rPr>
                <w:rFonts w:ascii="Tahoma" w:hAnsi="Tahoma" w:cs="Tahoma"/>
                <w:sz w:val="20"/>
                <w:szCs w:val="20"/>
              </w:rPr>
              <w:t>ist beigefügt</w:t>
            </w:r>
          </w:p>
        </w:tc>
      </w:tr>
      <w:tr w:rsidR="00DE5F9F" w:rsidRPr="00A54DCD" w14:paraId="530A743A" w14:textId="77777777" w:rsidTr="00A66E8A">
        <w:trPr>
          <w:trHeight w:val="567"/>
        </w:trPr>
        <w:tc>
          <w:tcPr>
            <w:tcW w:w="7460" w:type="dxa"/>
          </w:tcPr>
          <w:p w14:paraId="7C657947" w14:textId="08504FB7" w:rsidR="00DE5F9F" w:rsidRDefault="00DE5F9F" w:rsidP="00DE5F9F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Erklärung zur Einhaltung der maßgeblichen lebensmittelrechtlichen Vorgaben</w:t>
            </w:r>
            <w:r w:rsidR="00830F65">
              <w:rPr>
                <w:rFonts w:ascii="Tahoma" w:hAnsi="Tahoma" w:cs="Tahoma"/>
                <w:sz w:val="20"/>
                <w:szCs w:val="20"/>
              </w:rPr>
              <w:t>, Anlage D07</w:t>
            </w:r>
          </w:p>
        </w:tc>
        <w:tc>
          <w:tcPr>
            <w:tcW w:w="2034" w:type="dxa"/>
            <w:shd w:val="clear" w:color="auto" w:fill="FFF2CC" w:themeFill="accent4" w:themeFillTint="33"/>
          </w:tcPr>
          <w:p w14:paraId="5BEAA00A" w14:textId="7BECDD76" w:rsidR="00DE5F9F" w:rsidRPr="00FB5012" w:rsidRDefault="0033501D" w:rsidP="00DE5F9F">
            <w:pPr>
              <w:rPr>
                <w:rFonts w:ascii="Segoe UI Symbol" w:eastAsia="MS Gothic" w:hAnsi="Segoe UI Symbol" w:cs="Segoe UI Symbol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sz w:val="20"/>
                  <w:szCs w:val="20"/>
                </w:rPr>
                <w:id w:val="-11119761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5F9F" w:rsidRPr="00FB501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DE5F9F" w:rsidRPr="00FB5012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DE5F9F">
              <w:rPr>
                <w:rFonts w:ascii="Tahoma" w:hAnsi="Tahoma" w:cs="Tahoma"/>
                <w:sz w:val="20"/>
                <w:szCs w:val="20"/>
              </w:rPr>
              <w:t>ist beigefügt</w:t>
            </w:r>
          </w:p>
        </w:tc>
      </w:tr>
      <w:tr w:rsidR="00DE5F9F" w:rsidRPr="00A54DCD" w14:paraId="6C8AFA92" w14:textId="77777777" w:rsidTr="00D01D31">
        <w:trPr>
          <w:trHeight w:val="567"/>
        </w:trPr>
        <w:tc>
          <w:tcPr>
            <w:tcW w:w="7460" w:type="dxa"/>
            <w:tcBorders>
              <w:bottom w:val="single" w:sz="4" w:space="0" w:color="auto"/>
            </w:tcBorders>
          </w:tcPr>
          <w:p w14:paraId="48F8FB24" w14:textId="37800D9D" w:rsidR="00DE5F9F" w:rsidRPr="00714E03" w:rsidRDefault="00DE5F9F" w:rsidP="00DE5F9F">
            <w:pPr>
              <w:rPr>
                <w:rFonts w:ascii="Tahoma" w:hAnsi="Tahoma" w:cs="Tahoma"/>
                <w:sz w:val="20"/>
                <w:szCs w:val="20"/>
              </w:rPr>
            </w:pPr>
            <w:r w:rsidRPr="00714E03">
              <w:rPr>
                <w:rFonts w:ascii="Tahoma" w:hAnsi="Tahoma" w:cs="Tahoma"/>
                <w:sz w:val="20"/>
                <w:szCs w:val="20"/>
              </w:rPr>
              <w:t>Liegt ein Konzept über die Berücksichtigung von Nachhaltigkeitsaspekten vor?</w:t>
            </w:r>
          </w:p>
          <w:p w14:paraId="12C776E9" w14:textId="77777777" w:rsidR="00DE5F9F" w:rsidRPr="00714E03" w:rsidRDefault="00DE5F9F" w:rsidP="00DE5F9F">
            <w:pPr>
              <w:rPr>
                <w:rFonts w:ascii="Tahoma" w:hAnsi="Tahoma" w:cs="Tahoma"/>
                <w:sz w:val="8"/>
                <w:szCs w:val="8"/>
              </w:rPr>
            </w:pPr>
          </w:p>
          <w:p w14:paraId="09299287" w14:textId="37CAC853" w:rsidR="00DE5F9F" w:rsidRPr="00714E03" w:rsidRDefault="0033501D" w:rsidP="00DE5F9F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sz w:val="20"/>
                  <w:szCs w:val="20"/>
                </w:rPr>
                <w:id w:val="20336797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ahoma" w:hint="eastAsia"/>
                    <w:sz w:val="20"/>
                    <w:szCs w:val="20"/>
                  </w:rPr>
                  <w:t>☐</w:t>
                </w:r>
              </w:sdtContent>
            </w:sdt>
            <w:r w:rsidR="00DE5F9F" w:rsidRPr="00714E03">
              <w:rPr>
                <w:rFonts w:ascii="Tahoma" w:hAnsi="Tahoma" w:cs="Tahoma"/>
                <w:sz w:val="20"/>
                <w:szCs w:val="20"/>
              </w:rPr>
              <w:t xml:space="preserve"> Es liegt kein Konzept vor. (Wenn Ja: ist dies beizufügen) </w:t>
            </w:r>
          </w:p>
          <w:p w14:paraId="1AE6FC45" w14:textId="06A64430" w:rsidR="00DE5F9F" w:rsidRPr="00714E03" w:rsidRDefault="0033501D" w:rsidP="00DE5F9F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sz w:val="20"/>
                  <w:szCs w:val="20"/>
                </w:rPr>
                <w:id w:val="-5657219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5F9F" w:rsidRPr="00714E03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DE5F9F" w:rsidRPr="00714E03">
              <w:rPr>
                <w:rFonts w:ascii="Tahoma" w:hAnsi="Tahoma" w:cs="Tahoma"/>
                <w:sz w:val="20"/>
                <w:szCs w:val="20"/>
              </w:rPr>
              <w:t xml:space="preserve"> Das Konzept berücksichtigt u.a. regionale Beschaffung/Liefernachweis</w:t>
            </w:r>
          </w:p>
          <w:p w14:paraId="2A689186" w14:textId="29BA1D11" w:rsidR="00DE5F9F" w:rsidRPr="00714E03" w:rsidRDefault="0033501D" w:rsidP="00DE5F9F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sz w:val="20"/>
                  <w:szCs w:val="20"/>
                </w:rPr>
                <w:id w:val="-1280332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5F9F" w:rsidRPr="00714E03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DE5F9F" w:rsidRPr="00714E03">
              <w:rPr>
                <w:rFonts w:ascii="Tahoma" w:hAnsi="Tahoma" w:cs="Tahoma"/>
                <w:sz w:val="20"/>
                <w:szCs w:val="20"/>
              </w:rPr>
              <w:t xml:space="preserve"> Das beigefügte Konzept berücksichtigt u.a. saisonale Beschaffung. </w:t>
            </w:r>
          </w:p>
          <w:p w14:paraId="00C819F0" w14:textId="77777777" w:rsidR="00D01D31" w:rsidRDefault="0033501D" w:rsidP="00DE5F9F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sz w:val="20"/>
                  <w:szCs w:val="20"/>
                </w:rPr>
                <w:id w:val="-42138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5F9F" w:rsidRPr="00714E03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DE5F9F" w:rsidRPr="00714E03">
              <w:rPr>
                <w:rFonts w:ascii="Tahoma" w:hAnsi="Tahoma" w:cs="Tahoma"/>
                <w:sz w:val="20"/>
                <w:szCs w:val="20"/>
              </w:rPr>
              <w:t xml:space="preserve"> Das beigefügte Konzept berücksichtigt u.a. Reduzierung von Lebensmittel</w:t>
            </w:r>
            <w:r w:rsidR="00DE5F9F">
              <w:rPr>
                <w:rFonts w:ascii="Tahoma" w:hAnsi="Tahoma" w:cs="Tahoma"/>
                <w:sz w:val="20"/>
                <w:szCs w:val="20"/>
              </w:rPr>
              <w:t xml:space="preserve">-    </w:t>
            </w:r>
          </w:p>
          <w:p w14:paraId="08A38CD6" w14:textId="5F417778" w:rsidR="00DE5F9F" w:rsidRPr="00714E03" w:rsidRDefault="00D01D31" w:rsidP="00DE5F9F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   </w:t>
            </w:r>
            <w:proofErr w:type="spellStart"/>
            <w:r w:rsidR="00DE5F9F" w:rsidRPr="00714E03">
              <w:rPr>
                <w:rFonts w:ascii="Tahoma" w:hAnsi="Tahoma" w:cs="Tahoma"/>
                <w:sz w:val="20"/>
                <w:szCs w:val="20"/>
              </w:rPr>
              <w:t>abfällen</w:t>
            </w:r>
            <w:proofErr w:type="spellEnd"/>
            <w:r w:rsidR="00DE5F9F" w:rsidRPr="00714E03">
              <w:rPr>
                <w:rFonts w:ascii="Tahoma" w:hAnsi="Tahoma" w:cs="Tahoma"/>
                <w:sz w:val="20"/>
                <w:szCs w:val="20"/>
              </w:rPr>
              <w:t xml:space="preserve">/Verwertung von Speiseresten. </w:t>
            </w:r>
          </w:p>
          <w:p w14:paraId="082534C6" w14:textId="7A8CB915" w:rsidR="00DE5F9F" w:rsidRDefault="0033501D" w:rsidP="00DE5F9F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sz w:val="20"/>
                  <w:szCs w:val="20"/>
                </w:rPr>
                <w:id w:val="-10448236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5F9F" w:rsidRPr="00714E03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DE5F9F" w:rsidRPr="00714E03">
              <w:rPr>
                <w:rFonts w:ascii="Tahoma" w:hAnsi="Tahoma" w:cs="Tahoma"/>
                <w:sz w:val="20"/>
                <w:szCs w:val="20"/>
              </w:rPr>
              <w:t xml:space="preserve"> Es werden Mehrweg-Transportkisten, wiederverwendbare Isolierboxen und klare Reinigungs- und Rückführungsprozesse gem. Konzeptbeschreibung genutzt. </w:t>
            </w:r>
          </w:p>
        </w:tc>
        <w:tc>
          <w:tcPr>
            <w:tcW w:w="2034" w:type="dxa"/>
            <w:tcBorders>
              <w:bottom w:val="single" w:sz="4" w:space="0" w:color="auto"/>
            </w:tcBorders>
            <w:shd w:val="clear" w:color="auto" w:fill="FFF2CC" w:themeFill="accent4" w:themeFillTint="33"/>
          </w:tcPr>
          <w:p w14:paraId="1B6CC6BB" w14:textId="77777777" w:rsidR="00DE5F9F" w:rsidRPr="00A66E8A" w:rsidRDefault="00DE5F9F" w:rsidP="00DE5F9F">
            <w:pPr>
              <w:tabs>
                <w:tab w:val="center" w:pos="1103"/>
              </w:tabs>
              <w:spacing w:before="60" w:after="60"/>
              <w:rPr>
                <w:rFonts w:ascii="Tahoma" w:eastAsia="MS Gothic" w:hAnsi="Tahoma" w:cs="Tahoma"/>
                <w:sz w:val="20"/>
                <w:szCs w:val="20"/>
              </w:rPr>
            </w:pPr>
          </w:p>
          <w:p w14:paraId="3710C575" w14:textId="77777777" w:rsidR="00DE5F9F" w:rsidRPr="00A66E8A" w:rsidRDefault="0033501D" w:rsidP="00DE5F9F">
            <w:pPr>
              <w:tabs>
                <w:tab w:val="center" w:pos="1103"/>
              </w:tabs>
              <w:rPr>
                <w:rFonts w:ascii="Tahoma" w:eastAsia="MS Gothic" w:hAnsi="Tahoma" w:cs="Tahoma"/>
                <w:sz w:val="12"/>
                <w:szCs w:val="12"/>
              </w:rPr>
            </w:pPr>
            <w:sdt>
              <w:sdtPr>
                <w:rPr>
                  <w:rFonts w:ascii="Tahoma" w:eastAsia="MS Gothic" w:hAnsi="Tahoma" w:cs="Tahoma"/>
                  <w:sz w:val="20"/>
                  <w:szCs w:val="20"/>
                </w:rPr>
                <w:id w:val="-3142616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5F9F" w:rsidRPr="00A66E8A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DE5F9F" w:rsidRPr="00A66E8A">
              <w:rPr>
                <w:rFonts w:ascii="Tahoma" w:eastAsia="MS Gothic" w:hAnsi="Tahoma" w:cs="Tahoma"/>
                <w:sz w:val="20"/>
                <w:szCs w:val="20"/>
              </w:rPr>
              <w:t xml:space="preserve"> ja / </w:t>
            </w:r>
            <w:sdt>
              <w:sdtPr>
                <w:rPr>
                  <w:rFonts w:ascii="Tahoma" w:eastAsia="MS Gothic" w:hAnsi="Tahoma" w:cs="Tahoma"/>
                  <w:sz w:val="20"/>
                  <w:szCs w:val="20"/>
                </w:rPr>
                <w:id w:val="-3258240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5F9F" w:rsidRPr="00A66E8A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DE5F9F" w:rsidRPr="00A66E8A">
              <w:rPr>
                <w:rFonts w:ascii="Tahoma" w:eastAsia="MS Gothic" w:hAnsi="Tahoma" w:cs="Tahoma"/>
                <w:sz w:val="20"/>
                <w:szCs w:val="20"/>
              </w:rPr>
              <w:t xml:space="preserve"> nein</w:t>
            </w:r>
          </w:p>
          <w:p w14:paraId="1973E4F6" w14:textId="6224CCC5" w:rsidR="00DE5F9F" w:rsidRPr="00A66E8A" w:rsidRDefault="0033501D" w:rsidP="00DE5F9F">
            <w:pPr>
              <w:tabs>
                <w:tab w:val="center" w:pos="1103"/>
              </w:tabs>
              <w:rPr>
                <w:rFonts w:ascii="Tahoma" w:eastAsia="MS Gothic" w:hAnsi="Tahoma" w:cs="Tahoma"/>
                <w:sz w:val="20"/>
                <w:szCs w:val="20"/>
              </w:rPr>
            </w:pPr>
            <w:sdt>
              <w:sdtPr>
                <w:rPr>
                  <w:rFonts w:ascii="Tahoma" w:eastAsia="MS Gothic" w:hAnsi="Tahoma" w:cs="Tahoma"/>
                  <w:sz w:val="20"/>
                  <w:szCs w:val="20"/>
                </w:rPr>
                <w:id w:val="8526065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5F9F" w:rsidRPr="00A66E8A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DE5F9F" w:rsidRPr="00A66E8A">
              <w:rPr>
                <w:rFonts w:ascii="Tahoma" w:eastAsia="MS Gothic" w:hAnsi="Tahoma" w:cs="Tahoma"/>
                <w:sz w:val="20"/>
                <w:szCs w:val="20"/>
              </w:rPr>
              <w:t xml:space="preserve"> ja</w:t>
            </w:r>
          </w:p>
          <w:p w14:paraId="0E236179" w14:textId="77777777" w:rsidR="00DE5F9F" w:rsidRPr="00A66E8A" w:rsidRDefault="0033501D" w:rsidP="00DE5F9F">
            <w:pPr>
              <w:tabs>
                <w:tab w:val="center" w:pos="1103"/>
              </w:tabs>
              <w:rPr>
                <w:rFonts w:ascii="Tahoma" w:eastAsia="MS Gothic" w:hAnsi="Tahoma" w:cs="Tahoma"/>
                <w:sz w:val="16"/>
                <w:szCs w:val="16"/>
              </w:rPr>
            </w:pPr>
            <w:sdt>
              <w:sdtPr>
                <w:rPr>
                  <w:rFonts w:ascii="Tahoma" w:eastAsia="MS Gothic" w:hAnsi="Tahoma" w:cs="Tahoma"/>
                  <w:sz w:val="20"/>
                  <w:szCs w:val="20"/>
                </w:rPr>
                <w:id w:val="-17402413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5F9F" w:rsidRPr="00A66E8A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DE5F9F" w:rsidRPr="00A66E8A">
              <w:rPr>
                <w:rFonts w:ascii="Tahoma" w:eastAsia="MS Gothic" w:hAnsi="Tahoma" w:cs="Tahoma"/>
                <w:sz w:val="20"/>
                <w:szCs w:val="20"/>
              </w:rPr>
              <w:t xml:space="preserve"> ja</w:t>
            </w:r>
          </w:p>
          <w:p w14:paraId="7E5F29F5" w14:textId="77777777" w:rsidR="00DE5F9F" w:rsidRPr="00A66E8A" w:rsidRDefault="0033501D" w:rsidP="00DE5F9F">
            <w:pPr>
              <w:tabs>
                <w:tab w:val="center" w:pos="1103"/>
              </w:tabs>
              <w:rPr>
                <w:rFonts w:ascii="Tahoma" w:eastAsia="MS Gothic" w:hAnsi="Tahoma" w:cs="Tahoma"/>
                <w:sz w:val="18"/>
                <w:szCs w:val="18"/>
              </w:rPr>
            </w:pPr>
            <w:sdt>
              <w:sdtPr>
                <w:rPr>
                  <w:rFonts w:ascii="Tahoma" w:eastAsia="MS Gothic" w:hAnsi="Tahoma" w:cs="Tahoma"/>
                  <w:sz w:val="20"/>
                  <w:szCs w:val="20"/>
                </w:rPr>
                <w:id w:val="20612021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5F9F" w:rsidRPr="00A66E8A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DE5F9F" w:rsidRPr="00A66E8A">
              <w:rPr>
                <w:rFonts w:ascii="Tahoma" w:eastAsia="MS Gothic" w:hAnsi="Tahoma" w:cs="Tahoma"/>
                <w:sz w:val="20"/>
                <w:szCs w:val="20"/>
              </w:rPr>
              <w:t xml:space="preserve"> ja</w:t>
            </w:r>
          </w:p>
          <w:p w14:paraId="23D99564" w14:textId="77777777" w:rsidR="00DE5F9F" w:rsidRPr="00A66E8A" w:rsidRDefault="00DE5F9F" w:rsidP="00DE5F9F">
            <w:pPr>
              <w:tabs>
                <w:tab w:val="center" w:pos="1103"/>
              </w:tabs>
              <w:rPr>
                <w:rFonts w:ascii="Tahoma" w:eastAsia="MS Gothic" w:hAnsi="Tahoma" w:cs="Tahoma"/>
                <w:sz w:val="12"/>
                <w:szCs w:val="12"/>
              </w:rPr>
            </w:pPr>
          </w:p>
          <w:p w14:paraId="6D44DAB1" w14:textId="77777777" w:rsidR="00DE5F9F" w:rsidRPr="00A66E8A" w:rsidRDefault="00DE5F9F" w:rsidP="00DE5F9F">
            <w:pPr>
              <w:tabs>
                <w:tab w:val="center" w:pos="1103"/>
              </w:tabs>
              <w:rPr>
                <w:rFonts w:ascii="Tahoma" w:eastAsia="MS Gothic" w:hAnsi="Tahoma" w:cs="Tahoma"/>
                <w:sz w:val="12"/>
                <w:szCs w:val="12"/>
              </w:rPr>
            </w:pPr>
          </w:p>
          <w:p w14:paraId="166645A8" w14:textId="0586AF71" w:rsidR="00DE5F9F" w:rsidRPr="00A66E8A" w:rsidRDefault="0033501D" w:rsidP="00DE5F9F">
            <w:pPr>
              <w:rPr>
                <w:rFonts w:ascii="Tahoma" w:eastAsia="MS Gothic" w:hAnsi="Tahoma" w:cs="Tahoma"/>
                <w:sz w:val="20"/>
                <w:szCs w:val="20"/>
              </w:rPr>
            </w:pPr>
            <w:sdt>
              <w:sdtPr>
                <w:rPr>
                  <w:rFonts w:ascii="Tahoma" w:eastAsia="MS Gothic" w:hAnsi="Tahoma" w:cs="Tahoma"/>
                  <w:sz w:val="20"/>
                  <w:szCs w:val="20"/>
                </w:rPr>
                <w:id w:val="322865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5F9F" w:rsidRPr="00A66E8A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DE5F9F" w:rsidRPr="00A66E8A">
              <w:rPr>
                <w:rFonts w:ascii="Tahoma" w:eastAsia="MS Gothic" w:hAnsi="Tahoma" w:cs="Tahoma"/>
                <w:sz w:val="20"/>
                <w:szCs w:val="20"/>
              </w:rPr>
              <w:t xml:space="preserve"> ja </w:t>
            </w:r>
          </w:p>
        </w:tc>
      </w:tr>
      <w:tr w:rsidR="00DE5F9F" w:rsidRPr="00A54DCD" w14:paraId="475CB1FB" w14:textId="77777777" w:rsidTr="00D01D31">
        <w:trPr>
          <w:trHeight w:val="567"/>
        </w:trPr>
        <w:tc>
          <w:tcPr>
            <w:tcW w:w="7460" w:type="dxa"/>
            <w:tcBorders>
              <w:left w:val="nil"/>
              <w:right w:val="nil"/>
            </w:tcBorders>
            <w:shd w:val="clear" w:color="auto" w:fill="auto"/>
          </w:tcPr>
          <w:p w14:paraId="36CC4B8C" w14:textId="77777777" w:rsidR="00DE5F9F" w:rsidRDefault="00DE5F9F" w:rsidP="00DE5F9F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03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67AFD85" w14:textId="77777777" w:rsidR="00DE5F9F" w:rsidRPr="00FB5012" w:rsidRDefault="00DE5F9F" w:rsidP="00DE5F9F">
            <w:pPr>
              <w:rPr>
                <w:rFonts w:ascii="Segoe UI Symbol" w:eastAsia="MS Gothic" w:hAnsi="Segoe UI Symbol" w:cs="Segoe UI Symbol"/>
                <w:sz w:val="20"/>
                <w:szCs w:val="20"/>
              </w:rPr>
            </w:pPr>
          </w:p>
        </w:tc>
      </w:tr>
      <w:tr w:rsidR="00DE5F9F" w:rsidRPr="00A54DCD" w14:paraId="1D4CBDDB" w14:textId="77777777" w:rsidTr="006A01BC">
        <w:trPr>
          <w:trHeight w:val="567"/>
        </w:trPr>
        <w:tc>
          <w:tcPr>
            <w:tcW w:w="9494" w:type="dxa"/>
            <w:gridSpan w:val="2"/>
            <w:shd w:val="clear" w:color="auto" w:fill="DEEAF6" w:themeFill="accent5" w:themeFillTint="33"/>
            <w:vAlign w:val="center"/>
          </w:tcPr>
          <w:p w14:paraId="288F838A" w14:textId="3CB734EC" w:rsidR="00DE5F9F" w:rsidRDefault="00DE5F9F" w:rsidP="00DE5F9F">
            <w:pPr>
              <w:rPr>
                <w:rFonts w:ascii="Tahoma" w:hAnsi="Tahoma" w:cs="Tahoma"/>
              </w:rPr>
            </w:pPr>
            <w:r w:rsidRPr="00A54DCD">
              <w:rPr>
                <w:rFonts w:ascii="Tahoma" w:hAnsi="Tahoma" w:cs="Tahoma"/>
              </w:rPr>
              <w:t>Angebots</w:t>
            </w:r>
            <w:r>
              <w:rPr>
                <w:rFonts w:ascii="Tahoma" w:hAnsi="Tahoma" w:cs="Tahoma"/>
              </w:rPr>
              <w:t>angaben Qualität 4 – Transportzeit</w:t>
            </w:r>
          </w:p>
          <w:p w14:paraId="078AD225" w14:textId="77777777" w:rsidR="00DE5F9F" w:rsidRDefault="00DE5F9F" w:rsidP="00DE5F9F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342968EF" w14:textId="6E3A7BD6" w:rsidR="00DE5F9F" w:rsidRDefault="00DE5F9F" w:rsidP="00DE5F9F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Die maximale Transportzeit der Kita-Mittagsverpflegung darf 120 Minuten nicht überschreiten. </w:t>
            </w:r>
          </w:p>
          <w:p w14:paraId="54ADB375" w14:textId="77777777" w:rsidR="00DE5F9F" w:rsidRPr="00714E03" w:rsidRDefault="00DE5F9F" w:rsidP="00DE5F9F">
            <w:pPr>
              <w:rPr>
                <w:rFonts w:ascii="Tahoma" w:hAnsi="Tahoma" w:cs="Tahoma"/>
                <w:sz w:val="8"/>
                <w:szCs w:val="8"/>
              </w:rPr>
            </w:pPr>
          </w:p>
          <w:p w14:paraId="761EF93E" w14:textId="328CE0D9" w:rsidR="00DE5F9F" w:rsidRPr="00FB5012" w:rsidRDefault="00DE5F9F" w:rsidP="00DE5F9F">
            <w:pPr>
              <w:rPr>
                <w:rFonts w:ascii="Segoe UI Symbol" w:eastAsia="MS Gothic" w:hAnsi="Segoe UI Symbol" w:cs="Segoe UI Symbol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Angebote, die die Transportzeit von 120 Minuten überschreiten, werden vom weiteren Verfahren ausgeschlossen.  </w:t>
            </w:r>
          </w:p>
        </w:tc>
      </w:tr>
      <w:tr w:rsidR="00DE5F9F" w:rsidRPr="00A54DCD" w14:paraId="55BE0750" w14:textId="77777777" w:rsidTr="00A66E8A">
        <w:trPr>
          <w:trHeight w:val="454"/>
        </w:trPr>
        <w:tc>
          <w:tcPr>
            <w:tcW w:w="7460" w:type="dxa"/>
            <w:vAlign w:val="center"/>
          </w:tcPr>
          <w:p w14:paraId="638B74C1" w14:textId="07542068" w:rsidR="00DE5F9F" w:rsidRPr="00A54DCD" w:rsidRDefault="00DE5F9F" w:rsidP="00DE5F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Die maximale Transportzeit beträgt von 120 Minuten. </w:t>
            </w:r>
          </w:p>
        </w:tc>
        <w:tc>
          <w:tcPr>
            <w:tcW w:w="2034" w:type="dxa"/>
            <w:shd w:val="clear" w:color="auto" w:fill="FFF2CC" w:themeFill="accent4" w:themeFillTint="33"/>
            <w:vAlign w:val="center"/>
          </w:tcPr>
          <w:p w14:paraId="780AE9F3" w14:textId="2EB94278" w:rsidR="00DE5F9F" w:rsidRPr="00FB5012" w:rsidRDefault="0033501D" w:rsidP="00DE5F9F">
            <w:pPr>
              <w:rPr>
                <w:rFonts w:ascii="Segoe UI Symbol" w:eastAsia="MS Gothic" w:hAnsi="Segoe UI Symbol" w:cs="Segoe UI Symbol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sz w:val="20"/>
                  <w:szCs w:val="20"/>
                </w:rPr>
                <w:id w:val="6847981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5F9F" w:rsidRPr="00AE6B02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DE5F9F" w:rsidRPr="00AE6B02">
              <w:rPr>
                <w:rFonts w:ascii="Tahoma" w:hAnsi="Tahoma" w:cs="Tahoma"/>
                <w:sz w:val="20"/>
                <w:szCs w:val="20"/>
              </w:rPr>
              <w:t xml:space="preserve"> wird </w:t>
            </w:r>
            <w:r w:rsidR="00DE5F9F">
              <w:rPr>
                <w:rFonts w:ascii="Tahoma" w:hAnsi="Tahoma" w:cs="Tahoma"/>
                <w:sz w:val="20"/>
                <w:szCs w:val="20"/>
              </w:rPr>
              <w:t>erfüllt</w:t>
            </w:r>
          </w:p>
        </w:tc>
      </w:tr>
      <w:tr w:rsidR="00DE5F9F" w:rsidRPr="00A54DCD" w14:paraId="0C6AF404" w14:textId="77777777" w:rsidTr="00A66E8A">
        <w:trPr>
          <w:trHeight w:val="454"/>
        </w:trPr>
        <w:tc>
          <w:tcPr>
            <w:tcW w:w="7460" w:type="dxa"/>
            <w:vAlign w:val="center"/>
          </w:tcPr>
          <w:p w14:paraId="4A6285AB" w14:textId="7B0C5D72" w:rsidR="00DE5F9F" w:rsidRPr="00A54DCD" w:rsidRDefault="00DE5F9F" w:rsidP="00DE5F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Es wird eine maximale Transportzeit von 105 Minuten zugesichert. </w:t>
            </w:r>
          </w:p>
        </w:tc>
        <w:tc>
          <w:tcPr>
            <w:tcW w:w="2034" w:type="dxa"/>
            <w:shd w:val="clear" w:color="auto" w:fill="FFF2CC" w:themeFill="accent4" w:themeFillTint="33"/>
            <w:vAlign w:val="center"/>
          </w:tcPr>
          <w:p w14:paraId="40AEC93D" w14:textId="0F39ED9F" w:rsidR="00DE5F9F" w:rsidRPr="00FB5012" w:rsidRDefault="0033501D" w:rsidP="00DE5F9F">
            <w:pPr>
              <w:rPr>
                <w:rFonts w:ascii="Segoe UI Symbol" w:eastAsia="MS Gothic" w:hAnsi="Segoe UI Symbol" w:cs="Segoe UI Symbol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sz w:val="20"/>
                  <w:szCs w:val="20"/>
                </w:rPr>
                <w:id w:val="16915649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5F9F">
                  <w:rPr>
                    <w:rFonts w:ascii="MS Gothic" w:eastAsia="MS Gothic" w:hAnsi="MS Gothic" w:cs="Tahoma" w:hint="eastAsia"/>
                    <w:sz w:val="20"/>
                    <w:szCs w:val="20"/>
                  </w:rPr>
                  <w:t>☐</w:t>
                </w:r>
              </w:sdtContent>
            </w:sdt>
            <w:r w:rsidR="00DE5F9F">
              <w:rPr>
                <w:rFonts w:ascii="Tahoma" w:hAnsi="Tahoma" w:cs="Tahoma"/>
                <w:sz w:val="20"/>
                <w:szCs w:val="20"/>
              </w:rPr>
              <w:t xml:space="preserve"> ja, zugesichert</w:t>
            </w:r>
          </w:p>
        </w:tc>
      </w:tr>
      <w:tr w:rsidR="00DE5F9F" w:rsidRPr="00A54DCD" w14:paraId="5B03E09B" w14:textId="77777777" w:rsidTr="00A66E8A">
        <w:trPr>
          <w:trHeight w:val="454"/>
        </w:trPr>
        <w:tc>
          <w:tcPr>
            <w:tcW w:w="7460" w:type="dxa"/>
            <w:vAlign w:val="center"/>
          </w:tcPr>
          <w:p w14:paraId="13FDA220" w14:textId="770D7071" w:rsidR="00DE5F9F" w:rsidRPr="00A54DCD" w:rsidRDefault="00DE5F9F" w:rsidP="00DE5F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Es wird eine maximale Transportzeit von 90 Minuten zugesichert. </w:t>
            </w:r>
          </w:p>
        </w:tc>
        <w:tc>
          <w:tcPr>
            <w:tcW w:w="2034" w:type="dxa"/>
            <w:shd w:val="clear" w:color="auto" w:fill="FFF2CC" w:themeFill="accent4" w:themeFillTint="33"/>
            <w:vAlign w:val="center"/>
          </w:tcPr>
          <w:p w14:paraId="04415FC6" w14:textId="71DB732C" w:rsidR="00DE5F9F" w:rsidRPr="00FB5012" w:rsidRDefault="0033501D" w:rsidP="00DE5F9F">
            <w:pPr>
              <w:rPr>
                <w:rFonts w:ascii="Segoe UI Symbol" w:eastAsia="MS Gothic" w:hAnsi="Segoe UI Symbol" w:cs="Segoe UI Symbol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sz w:val="20"/>
                  <w:szCs w:val="20"/>
                </w:rPr>
                <w:id w:val="-21150510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5F9F" w:rsidRPr="00064B11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DE5F9F">
              <w:rPr>
                <w:rFonts w:ascii="Tahoma" w:hAnsi="Tahoma" w:cs="Tahoma"/>
                <w:sz w:val="20"/>
                <w:szCs w:val="20"/>
              </w:rPr>
              <w:t xml:space="preserve"> ja, zugesichert</w:t>
            </w:r>
          </w:p>
        </w:tc>
      </w:tr>
      <w:tr w:rsidR="00DE5F9F" w:rsidRPr="00A54DCD" w14:paraId="7B52A987" w14:textId="77777777" w:rsidTr="00A66E8A">
        <w:trPr>
          <w:trHeight w:val="454"/>
        </w:trPr>
        <w:tc>
          <w:tcPr>
            <w:tcW w:w="7460" w:type="dxa"/>
            <w:vAlign w:val="center"/>
          </w:tcPr>
          <w:p w14:paraId="52B262C4" w14:textId="23120E64" w:rsidR="00DE5F9F" w:rsidRPr="00A54DCD" w:rsidRDefault="00DE5F9F" w:rsidP="00DE5F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Es wird eine maximale Transportzeit von 75 Minuten zugesichert. </w:t>
            </w:r>
          </w:p>
        </w:tc>
        <w:tc>
          <w:tcPr>
            <w:tcW w:w="2034" w:type="dxa"/>
            <w:shd w:val="clear" w:color="auto" w:fill="FFF2CC" w:themeFill="accent4" w:themeFillTint="33"/>
            <w:vAlign w:val="center"/>
          </w:tcPr>
          <w:p w14:paraId="2083CCC0" w14:textId="0B5BFB36" w:rsidR="00DE5F9F" w:rsidRPr="00FB5012" w:rsidRDefault="0033501D" w:rsidP="00DE5F9F">
            <w:pPr>
              <w:rPr>
                <w:rFonts w:ascii="Segoe UI Symbol" w:eastAsia="MS Gothic" w:hAnsi="Segoe UI Symbol" w:cs="Segoe UI Symbol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sz w:val="20"/>
                  <w:szCs w:val="20"/>
                </w:rPr>
                <w:id w:val="14701753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5F9F">
                  <w:rPr>
                    <w:rFonts w:ascii="MS Gothic" w:eastAsia="MS Gothic" w:hAnsi="MS Gothic" w:cs="Tahoma" w:hint="eastAsia"/>
                    <w:sz w:val="20"/>
                    <w:szCs w:val="20"/>
                  </w:rPr>
                  <w:t>☐</w:t>
                </w:r>
              </w:sdtContent>
            </w:sdt>
            <w:r w:rsidR="00DE5F9F">
              <w:rPr>
                <w:rFonts w:ascii="Tahoma" w:hAnsi="Tahoma" w:cs="Tahoma"/>
                <w:sz w:val="20"/>
                <w:szCs w:val="20"/>
              </w:rPr>
              <w:t xml:space="preserve"> ja, zugesichert</w:t>
            </w:r>
          </w:p>
        </w:tc>
      </w:tr>
      <w:tr w:rsidR="00DE5F9F" w:rsidRPr="00A54DCD" w14:paraId="7D5FD79F" w14:textId="77777777" w:rsidTr="00A66E8A">
        <w:trPr>
          <w:trHeight w:val="454"/>
        </w:trPr>
        <w:tc>
          <w:tcPr>
            <w:tcW w:w="7460" w:type="dxa"/>
            <w:vAlign w:val="center"/>
          </w:tcPr>
          <w:p w14:paraId="77F93C8D" w14:textId="5DF79D25" w:rsidR="00DE5F9F" w:rsidRPr="00A54DCD" w:rsidRDefault="00DE5F9F" w:rsidP="00DE5F9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Es wird eine maximale Transportzeit von 60 Minuten zugesichert. </w:t>
            </w:r>
          </w:p>
        </w:tc>
        <w:tc>
          <w:tcPr>
            <w:tcW w:w="2034" w:type="dxa"/>
            <w:shd w:val="clear" w:color="auto" w:fill="FFF2CC" w:themeFill="accent4" w:themeFillTint="33"/>
            <w:vAlign w:val="center"/>
          </w:tcPr>
          <w:p w14:paraId="2F94DFF0" w14:textId="21808E4C" w:rsidR="00DE5F9F" w:rsidRPr="00FB5012" w:rsidRDefault="0033501D" w:rsidP="00DE5F9F">
            <w:pPr>
              <w:rPr>
                <w:rFonts w:ascii="Segoe UI Symbol" w:eastAsia="MS Gothic" w:hAnsi="Segoe UI Symbol" w:cs="Segoe UI Symbol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sz w:val="20"/>
                  <w:szCs w:val="20"/>
                </w:rPr>
                <w:id w:val="663085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5F9F">
                  <w:rPr>
                    <w:rFonts w:ascii="MS Gothic" w:eastAsia="MS Gothic" w:hAnsi="MS Gothic" w:cs="Tahoma" w:hint="eastAsia"/>
                    <w:sz w:val="20"/>
                    <w:szCs w:val="20"/>
                  </w:rPr>
                  <w:t>☐</w:t>
                </w:r>
              </w:sdtContent>
            </w:sdt>
            <w:r w:rsidR="00DE5F9F">
              <w:rPr>
                <w:rFonts w:ascii="Tahoma" w:hAnsi="Tahoma" w:cs="Tahoma"/>
                <w:sz w:val="20"/>
                <w:szCs w:val="20"/>
              </w:rPr>
              <w:t xml:space="preserve"> ja, zugesichert</w:t>
            </w:r>
          </w:p>
        </w:tc>
      </w:tr>
    </w:tbl>
    <w:p w14:paraId="07596E59" w14:textId="30A08023" w:rsidR="00BB0B55" w:rsidRPr="00A54DCD" w:rsidRDefault="00BB0B55" w:rsidP="00BB0B55">
      <w:pPr>
        <w:tabs>
          <w:tab w:val="left" w:pos="2235"/>
        </w:tabs>
        <w:rPr>
          <w:rFonts w:ascii="Tahoma" w:hAnsi="Tahoma" w:cs="Tahoma"/>
          <w:sz w:val="20"/>
          <w:szCs w:val="20"/>
        </w:rPr>
      </w:pPr>
    </w:p>
    <w:sectPr w:rsidR="00BB0B55" w:rsidRPr="00A54DCD" w:rsidSect="00BB0B55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6EBCB7" w14:textId="77777777" w:rsidR="00BB0B55" w:rsidRDefault="00BB0B55" w:rsidP="00BB0B55">
      <w:pPr>
        <w:spacing w:after="0" w:line="240" w:lineRule="auto"/>
      </w:pPr>
      <w:r>
        <w:separator/>
      </w:r>
    </w:p>
  </w:endnote>
  <w:endnote w:type="continuationSeparator" w:id="0">
    <w:p w14:paraId="70D44791" w14:textId="77777777" w:rsidR="00BB0B55" w:rsidRDefault="00BB0B55" w:rsidP="00BB0B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69B2EE" w14:textId="77777777" w:rsidR="00BB0B55" w:rsidRDefault="00BB0B55" w:rsidP="00BB0B55">
      <w:pPr>
        <w:spacing w:after="0" w:line="240" w:lineRule="auto"/>
      </w:pPr>
      <w:r>
        <w:separator/>
      </w:r>
    </w:p>
  </w:footnote>
  <w:footnote w:type="continuationSeparator" w:id="0">
    <w:p w14:paraId="06D8F6C2" w14:textId="77777777" w:rsidR="00BB0B55" w:rsidRDefault="00BB0B55" w:rsidP="00BB0B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F7FCB" w14:textId="4F25F09B" w:rsidR="00BB0B55" w:rsidRDefault="00BB0B55">
    <w:pPr>
      <w:pStyle w:val="Kopfzeile"/>
    </w:pPr>
    <w:r w:rsidRPr="001115C4">
      <w:rPr>
        <w:noProof/>
        <w:lang w:eastAsia="de-DE"/>
      </w:rPr>
      <w:drawing>
        <wp:inline distT="0" distB="0" distL="0" distR="0" wp14:anchorId="46D51CAC" wp14:editId="2F308C37">
          <wp:extent cx="5760720" cy="851638"/>
          <wp:effectExtent l="0" t="0" r="0" b="5715"/>
          <wp:docPr id="9" name="Grafi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8516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D8C457E" w14:textId="77777777" w:rsidR="00BB0B55" w:rsidRDefault="00BB0B55">
    <w:pPr>
      <w:pStyle w:val="Kopfzeile"/>
    </w:pPr>
  </w:p>
  <w:tbl>
    <w:tblPr>
      <w:tblStyle w:val="Tabellenraster"/>
      <w:tblW w:w="9493" w:type="dxa"/>
      <w:tblLook w:val="04A0" w:firstRow="1" w:lastRow="0" w:firstColumn="1" w:lastColumn="0" w:noHBand="0" w:noVBand="1"/>
    </w:tblPr>
    <w:tblGrid>
      <w:gridCol w:w="9493"/>
    </w:tblGrid>
    <w:tr w:rsidR="00BB0B55" w:rsidRPr="00447FBC" w14:paraId="709D2BFB" w14:textId="77777777" w:rsidTr="002963D8">
      <w:tc>
        <w:tcPr>
          <w:tcW w:w="9493" w:type="dxa"/>
          <w:shd w:val="clear" w:color="auto" w:fill="D9D9D9" w:themeFill="background1" w:themeFillShade="D9"/>
        </w:tcPr>
        <w:p w14:paraId="21F93619" w14:textId="77777777" w:rsidR="00BB0B55" w:rsidRDefault="00BB0B55" w:rsidP="00BB0B55">
          <w:pPr>
            <w:pStyle w:val="Kopfzeile"/>
            <w:spacing w:before="120" w:after="120"/>
            <w:rPr>
              <w:rFonts w:ascii="Tahoma" w:hAnsi="Tahoma" w:cs="Tahoma"/>
              <w:b/>
              <w:sz w:val="20"/>
              <w:szCs w:val="20"/>
            </w:rPr>
          </w:pPr>
          <w:r w:rsidRPr="00C43535">
            <w:rPr>
              <w:rFonts w:ascii="Tahoma" w:hAnsi="Tahoma" w:cs="Tahoma"/>
              <w:b/>
              <w:sz w:val="20"/>
              <w:szCs w:val="20"/>
            </w:rPr>
            <w:t>NZ</w:t>
          </w:r>
          <w:r>
            <w:rPr>
              <w:rFonts w:ascii="Tahoma" w:hAnsi="Tahoma" w:cs="Tahoma"/>
              <w:b/>
              <w:sz w:val="20"/>
              <w:szCs w:val="20"/>
            </w:rPr>
            <w:t>15/26 Verpflegungsleistungen für 7 Kindertagesstätten im</w:t>
          </w:r>
          <w:r w:rsidRPr="00C43535">
            <w:rPr>
              <w:rFonts w:ascii="Tahoma" w:hAnsi="Tahoma" w:cs="Tahoma"/>
              <w:b/>
              <w:sz w:val="20"/>
              <w:szCs w:val="20"/>
            </w:rPr>
            <w:t xml:space="preserve"> Gemeinde</w:t>
          </w:r>
          <w:r>
            <w:rPr>
              <w:rFonts w:ascii="Tahoma" w:hAnsi="Tahoma" w:cs="Tahoma"/>
              <w:b/>
              <w:sz w:val="20"/>
              <w:szCs w:val="20"/>
            </w:rPr>
            <w:t>gebiet</w:t>
          </w:r>
          <w:r w:rsidRPr="00C43535">
            <w:rPr>
              <w:rFonts w:ascii="Tahoma" w:hAnsi="Tahoma" w:cs="Tahoma"/>
              <w:b/>
              <w:sz w:val="20"/>
              <w:szCs w:val="20"/>
            </w:rPr>
            <w:t xml:space="preserve"> Niederzier</w:t>
          </w:r>
        </w:p>
      </w:tc>
    </w:tr>
    <w:tr w:rsidR="00BB0B55" w:rsidRPr="00447FBC" w14:paraId="04BC8423" w14:textId="77777777" w:rsidTr="002963D8">
      <w:tc>
        <w:tcPr>
          <w:tcW w:w="9493" w:type="dxa"/>
          <w:shd w:val="clear" w:color="auto" w:fill="D9D9D9" w:themeFill="background1" w:themeFillShade="D9"/>
        </w:tcPr>
        <w:p w14:paraId="58AD2049" w14:textId="6BEB3122" w:rsidR="00BB0B55" w:rsidRPr="00372969" w:rsidRDefault="00BB0B55" w:rsidP="00BB0B55">
          <w:pPr>
            <w:pStyle w:val="Kopfzeile"/>
            <w:spacing w:before="120" w:after="120"/>
            <w:rPr>
              <w:rFonts w:ascii="Tahoma" w:hAnsi="Tahoma" w:cs="Tahoma"/>
              <w:bCs/>
              <w:sz w:val="20"/>
              <w:szCs w:val="20"/>
            </w:rPr>
          </w:pPr>
          <w:r w:rsidRPr="00372969">
            <w:rPr>
              <w:rFonts w:ascii="Tahoma" w:hAnsi="Tahoma" w:cs="Tahoma"/>
              <w:bCs/>
              <w:sz w:val="20"/>
              <w:szCs w:val="20"/>
            </w:rPr>
            <w:t xml:space="preserve">Anlage </w:t>
          </w:r>
          <w:r>
            <w:rPr>
              <w:rFonts w:ascii="Tahoma" w:hAnsi="Tahoma" w:cs="Tahoma"/>
              <w:bCs/>
              <w:sz w:val="20"/>
              <w:szCs w:val="20"/>
            </w:rPr>
            <w:t>D</w:t>
          </w:r>
          <w:r w:rsidRPr="00372969">
            <w:rPr>
              <w:rFonts w:ascii="Tahoma" w:hAnsi="Tahoma" w:cs="Tahoma"/>
              <w:bCs/>
              <w:sz w:val="20"/>
              <w:szCs w:val="20"/>
            </w:rPr>
            <w:t>0</w:t>
          </w:r>
          <w:r>
            <w:rPr>
              <w:rFonts w:ascii="Tahoma" w:hAnsi="Tahoma" w:cs="Tahoma"/>
              <w:bCs/>
              <w:sz w:val="20"/>
              <w:szCs w:val="20"/>
            </w:rPr>
            <w:t xml:space="preserve">3 </w:t>
          </w:r>
          <w:r w:rsidR="00E230D3">
            <w:rPr>
              <w:rFonts w:ascii="Tahoma" w:hAnsi="Tahoma" w:cs="Tahoma"/>
              <w:bCs/>
              <w:sz w:val="20"/>
              <w:szCs w:val="20"/>
            </w:rPr>
            <w:t>–</w:t>
          </w:r>
          <w:r w:rsidRPr="00372969">
            <w:rPr>
              <w:rFonts w:ascii="Tahoma" w:hAnsi="Tahoma" w:cs="Tahoma"/>
              <w:bCs/>
              <w:sz w:val="20"/>
              <w:szCs w:val="20"/>
            </w:rPr>
            <w:t xml:space="preserve"> </w:t>
          </w:r>
          <w:r w:rsidR="00E230D3">
            <w:rPr>
              <w:rFonts w:ascii="Tahoma" w:hAnsi="Tahoma" w:cs="Tahoma"/>
              <w:bCs/>
              <w:sz w:val="20"/>
              <w:szCs w:val="20"/>
            </w:rPr>
            <w:t xml:space="preserve">erweitertes </w:t>
          </w:r>
          <w:r>
            <w:rPr>
              <w:rFonts w:ascii="Tahoma" w:hAnsi="Tahoma" w:cs="Tahoma"/>
              <w:bCs/>
              <w:sz w:val="20"/>
              <w:szCs w:val="20"/>
            </w:rPr>
            <w:t>Angebotsblatt</w:t>
          </w:r>
        </w:p>
      </w:tc>
    </w:tr>
  </w:tbl>
  <w:p w14:paraId="6C2F6BA8" w14:textId="77777777" w:rsidR="00BB0B55" w:rsidRDefault="00BB0B5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61D88"/>
    <w:multiLevelType w:val="hybridMultilevel"/>
    <w:tmpl w:val="FBD4BFE8"/>
    <w:lvl w:ilvl="0" w:tplc="5078A0F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69502FF"/>
    <w:multiLevelType w:val="hybridMultilevel"/>
    <w:tmpl w:val="FA287E72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D2B09"/>
    <w:multiLevelType w:val="hybridMultilevel"/>
    <w:tmpl w:val="70EC74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7755B0"/>
    <w:multiLevelType w:val="hybridMultilevel"/>
    <w:tmpl w:val="F03831CC"/>
    <w:lvl w:ilvl="0" w:tplc="3DF4364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04D5FCC"/>
    <w:multiLevelType w:val="hybridMultilevel"/>
    <w:tmpl w:val="EA6A9F06"/>
    <w:lvl w:ilvl="0" w:tplc="063ED64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3482B2B"/>
    <w:multiLevelType w:val="hybridMultilevel"/>
    <w:tmpl w:val="A8FAE7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AF4F99"/>
    <w:multiLevelType w:val="hybridMultilevel"/>
    <w:tmpl w:val="BD726C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DA4055"/>
    <w:multiLevelType w:val="hybridMultilevel"/>
    <w:tmpl w:val="4CF25E5E"/>
    <w:lvl w:ilvl="0" w:tplc="753843CC">
      <w:start w:val="1"/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E455BF"/>
    <w:multiLevelType w:val="hybridMultilevel"/>
    <w:tmpl w:val="CC7EA696"/>
    <w:lvl w:ilvl="0" w:tplc="69A07624">
      <w:start w:val="1"/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7"/>
  </w:num>
  <w:num w:numId="7">
    <w:abstractNumId w:val="6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p0gEOvYu1AB5olktqf4mw4XN9gST+zCvdcmg5HpNNpz1Qltay1wK/g5Z9Y4xmlfg0ktzxdQQ8MwLcYmSP+jjoA==" w:salt="yrMA+qbHYViNjEioTiqKU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0B55"/>
    <w:rsid w:val="0033501D"/>
    <w:rsid w:val="004E359A"/>
    <w:rsid w:val="005C732E"/>
    <w:rsid w:val="00755EBE"/>
    <w:rsid w:val="00830F65"/>
    <w:rsid w:val="00885C0D"/>
    <w:rsid w:val="009D427A"/>
    <w:rsid w:val="00A21F88"/>
    <w:rsid w:val="00A370D5"/>
    <w:rsid w:val="00A54DCD"/>
    <w:rsid w:val="00A66E8A"/>
    <w:rsid w:val="00BB0B55"/>
    <w:rsid w:val="00D01D31"/>
    <w:rsid w:val="00DE5F9F"/>
    <w:rsid w:val="00E23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71FB9F"/>
  <w15:chartTrackingRefBased/>
  <w15:docId w15:val="{32446171-CEC8-431A-9E7F-65CC6858B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D427A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B0B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B0B55"/>
  </w:style>
  <w:style w:type="paragraph" w:styleId="Fuzeile">
    <w:name w:val="footer"/>
    <w:basedOn w:val="Standard"/>
    <w:link w:val="FuzeileZchn"/>
    <w:uiPriority w:val="99"/>
    <w:unhideWhenUsed/>
    <w:rsid w:val="00BB0B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B0B55"/>
  </w:style>
  <w:style w:type="table" w:styleId="Tabellenraster">
    <w:name w:val="Table Grid"/>
    <w:basedOn w:val="NormaleTabelle"/>
    <w:uiPriority w:val="59"/>
    <w:rsid w:val="00BB0B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9D427A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5C732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50089BE-5E98-4C24-961D-5CCD3481B61B}"/>
      </w:docPartPr>
      <w:docPartBody>
        <w:p w:rsidR="00000000" w:rsidRDefault="00C4152F">
          <w:r w:rsidRPr="00860C5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52F"/>
    <w:rsid w:val="00C41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C4152F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5E0898-F4F6-48D5-B385-A5ED288EF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806</Words>
  <Characters>5084</Characters>
  <Application>Microsoft Office Word</Application>
  <DocSecurity>0</DocSecurity>
  <Lines>42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Elke Pütz</dc:creator>
  <cp:keywords/>
  <dc:description/>
  <cp:lastModifiedBy>Elke Pütz</cp:lastModifiedBy>
  <cp:revision>7</cp:revision>
  <dcterms:created xsi:type="dcterms:W3CDTF">2026-08-04T07:01:00Z</dcterms:created>
  <dcterms:modified xsi:type="dcterms:W3CDTF">2026-08-11T07:16:00Z</dcterms:modified>
</cp:coreProperties>
</file>