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87" w:rsidRDefault="002B11F4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7309485</wp:posOffset>
            </wp:positionH>
            <wp:positionV relativeFrom="paragraph">
              <wp:posOffset>4532</wp:posOffset>
            </wp:positionV>
            <wp:extent cx="1732443" cy="921385"/>
            <wp:effectExtent l="0" t="0" r="127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meinde Selfkant_Logo_4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443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2387" w:rsidRPr="006E1EB6" w:rsidRDefault="002B11F4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>Gemeinde Selfkant</w:t>
      </w:r>
      <w:r w:rsidR="006E1EB6">
        <w:rPr>
          <w:rFonts w:ascii="Arial Narrow" w:hAnsi="Arial Narrow" w:cs="Arial"/>
        </w:rPr>
        <w:tab/>
      </w:r>
      <w:r w:rsidR="006E1EB6">
        <w:rPr>
          <w:rFonts w:ascii="Arial Narrow" w:hAnsi="Arial Narrow" w:cs="Arial"/>
        </w:rPr>
        <w:tab/>
      </w:r>
      <w:r w:rsidR="006E1EB6">
        <w:rPr>
          <w:rFonts w:ascii="Arial Narrow" w:hAnsi="Arial Narrow" w:cs="Arial"/>
        </w:rPr>
        <w:tab/>
      </w:r>
      <w:r w:rsidR="006E1EB6">
        <w:rPr>
          <w:rFonts w:ascii="Arial Narrow" w:hAnsi="Arial Narrow" w:cs="Arial"/>
        </w:rPr>
        <w:tab/>
      </w:r>
      <w:r w:rsidR="006E1EB6">
        <w:rPr>
          <w:rFonts w:ascii="Arial Narrow" w:hAnsi="Arial Narrow" w:cs="Arial"/>
        </w:rPr>
        <w:tab/>
      </w:r>
    </w:p>
    <w:p w:rsidR="00C32387" w:rsidRPr="006E1EB6" w:rsidRDefault="002B11F4" w:rsidP="00C323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lang w:val="en-CA"/>
        </w:rPr>
        <w:t>-</w:t>
      </w:r>
      <w:proofErr w:type="spellStart"/>
      <w:r>
        <w:rPr>
          <w:rFonts w:ascii="Arial Narrow" w:hAnsi="Arial Narrow"/>
          <w:lang w:val="en-CA"/>
        </w:rPr>
        <w:t>Vergabestelle</w:t>
      </w:r>
      <w:proofErr w:type="spellEnd"/>
      <w:r>
        <w:rPr>
          <w:rFonts w:ascii="Arial Narrow" w:hAnsi="Arial Narrow"/>
          <w:lang w:val="en-CA"/>
        </w:rPr>
        <w:t>-</w:t>
      </w:r>
      <w:r w:rsidR="00C32387" w:rsidRPr="006E1EB6">
        <w:rPr>
          <w:rFonts w:ascii="Arial Narrow" w:hAnsi="Arial Narrow"/>
          <w:lang w:val="en-CA"/>
        </w:rPr>
        <w:fldChar w:fldCharType="begin"/>
      </w:r>
      <w:r w:rsidR="00C32387" w:rsidRPr="006E1EB6">
        <w:rPr>
          <w:rFonts w:ascii="Arial Narrow" w:hAnsi="Arial Narrow"/>
        </w:rPr>
        <w:instrText xml:space="preserve"> SEQ CHAPTER \h \r 1</w:instrText>
      </w:r>
      <w:r w:rsidR="00C32387" w:rsidRPr="006E1EB6">
        <w:rPr>
          <w:rFonts w:ascii="Arial Narrow" w:hAnsi="Arial Narrow"/>
          <w:lang w:val="en-CA"/>
        </w:rPr>
        <w:fldChar w:fldCharType="end"/>
      </w:r>
      <w:r w:rsidR="00C32387" w:rsidRPr="006E1EB6">
        <w:rPr>
          <w:rFonts w:ascii="Arial Narrow" w:hAnsi="Arial Narrow" w:cs="Arial"/>
        </w:rPr>
        <w:tab/>
      </w:r>
      <w:r w:rsidR="00C32387" w:rsidRPr="006E1EB6">
        <w:rPr>
          <w:rFonts w:ascii="Arial Narrow" w:hAnsi="Arial Narrow" w:cs="Arial"/>
        </w:rPr>
        <w:fldChar w:fldCharType="begin"/>
      </w:r>
      <w:r w:rsidR="00C32387" w:rsidRPr="006E1EB6">
        <w:rPr>
          <w:rFonts w:ascii="Arial Narrow" w:hAnsi="Arial Narrow" w:cs="Arial"/>
        </w:rPr>
        <w:instrText>ADVANCE \x 231</w:instrText>
      </w:r>
      <w:r w:rsidR="00C32387" w:rsidRPr="006E1EB6">
        <w:rPr>
          <w:rFonts w:ascii="Arial Narrow" w:hAnsi="Arial Narrow" w:cs="Arial"/>
        </w:rPr>
        <w:fldChar w:fldCharType="end"/>
      </w:r>
    </w:p>
    <w:p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</w:t>
      </w:r>
    </w:p>
    <w:p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:rsidR="002B1406" w:rsidRPr="006E1EB6" w:rsidRDefault="002B1406">
      <w:pPr>
        <w:rPr>
          <w:rFonts w:ascii="Arial Narrow" w:hAnsi="Arial Narrow"/>
          <w:b/>
        </w:rPr>
      </w:pPr>
    </w:p>
    <w:p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</w:t>
      </w:r>
      <w:r w:rsidR="002B11F4">
        <w:rPr>
          <w:rFonts w:ascii="Arial Narrow" w:hAnsi="Arial Narrow"/>
          <w:b/>
        </w:rPr>
        <w:t xml:space="preserve">Gemeinde Selfkant </w:t>
      </w:r>
      <w:r w:rsidR="00B03CA5" w:rsidRPr="006E1EB6">
        <w:rPr>
          <w:rFonts w:ascii="Arial Narrow" w:hAnsi="Arial Narrow"/>
          <w:b/>
        </w:rPr>
        <w:t>sind bzw. waren.</w:t>
      </w:r>
    </w:p>
    <w:p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  <w:bookmarkStart w:id="0" w:name="_GoBack"/>
      <w:bookmarkEnd w:id="0"/>
    </w:p>
    <w:p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1800"/>
        <w:gridCol w:w="4563"/>
      </w:tblGrid>
      <w:tr w:rsidR="00C32387" w:rsidRPr="006E1EB6" w:rsidTr="00D56766">
        <w:trPr>
          <w:trHeight w:val="646"/>
          <w:tblHeader/>
        </w:trPr>
        <w:tc>
          <w:tcPr>
            <w:tcW w:w="3240" w:type="dxa"/>
            <w:vAlign w:val="center"/>
          </w:tcPr>
          <w:p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2520" w:type="dxa"/>
            <w:vAlign w:val="center"/>
          </w:tcPr>
          <w:p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800" w:type="dxa"/>
            <w:vAlign w:val="center"/>
          </w:tcPr>
          <w:p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4563" w:type="dxa"/>
            <w:vAlign w:val="center"/>
          </w:tcPr>
          <w:p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Auftraggeber:</w:t>
            </w:r>
          </w:p>
        </w:tc>
      </w:tr>
      <w:tr w:rsidR="00C32387" w:rsidRPr="006E1EB6" w:rsidTr="003265AE">
        <w:trPr>
          <w:trHeight w:val="680"/>
        </w:trPr>
        <w:tc>
          <w:tcPr>
            <w:tcW w:w="324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:rsidTr="003265AE">
        <w:trPr>
          <w:trHeight w:val="680"/>
        </w:trPr>
        <w:tc>
          <w:tcPr>
            <w:tcW w:w="324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:rsidTr="003265AE">
        <w:trPr>
          <w:trHeight w:val="680"/>
        </w:trPr>
        <w:tc>
          <w:tcPr>
            <w:tcW w:w="324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:rsidTr="003265AE">
        <w:trPr>
          <w:trHeight w:val="680"/>
        </w:trPr>
        <w:tc>
          <w:tcPr>
            <w:tcW w:w="324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:rsidTr="003265AE">
        <w:trPr>
          <w:trHeight w:val="680"/>
        </w:trPr>
        <w:tc>
          <w:tcPr>
            <w:tcW w:w="324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:rsidTr="003265AE">
        <w:trPr>
          <w:trHeight w:val="680"/>
        </w:trPr>
        <w:tc>
          <w:tcPr>
            <w:tcW w:w="324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:rsidTr="003265AE">
        <w:trPr>
          <w:trHeight w:val="680"/>
        </w:trPr>
        <w:tc>
          <w:tcPr>
            <w:tcW w:w="324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:rsidTr="003265AE">
        <w:trPr>
          <w:trHeight w:val="680"/>
        </w:trPr>
        <w:tc>
          <w:tcPr>
            <w:tcW w:w="324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:rsidTr="003265AE">
        <w:trPr>
          <w:trHeight w:val="680"/>
        </w:trPr>
        <w:tc>
          <w:tcPr>
            <w:tcW w:w="324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:rsidTr="003265AE">
        <w:trPr>
          <w:trHeight w:val="680"/>
        </w:trPr>
        <w:tc>
          <w:tcPr>
            <w:tcW w:w="324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F9E" w:rsidRDefault="00714F9E">
      <w:r>
        <w:separator/>
      </w:r>
    </w:p>
  </w:endnote>
  <w:endnote w:type="continuationSeparator" w:id="0">
    <w:p w:rsidR="00714F9E" w:rsidRDefault="0071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F9E" w:rsidRDefault="00714F9E">
      <w:r>
        <w:separator/>
      </w:r>
    </w:p>
  </w:footnote>
  <w:footnote w:type="continuationSeparator" w:id="0">
    <w:p w:rsidR="00714F9E" w:rsidRDefault="00714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2B11F4"/>
    <w:rsid w:val="002B1406"/>
    <w:rsid w:val="00300291"/>
    <w:rsid w:val="003265AE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14F9E"/>
    <w:rsid w:val="00720667"/>
    <w:rsid w:val="00794114"/>
    <w:rsid w:val="007E58AE"/>
    <w:rsid w:val="00875929"/>
    <w:rsid w:val="008D7ABD"/>
    <w:rsid w:val="008E5AFE"/>
    <w:rsid w:val="009122B9"/>
    <w:rsid w:val="009871A3"/>
    <w:rsid w:val="00992730"/>
    <w:rsid w:val="00A3109F"/>
    <w:rsid w:val="00A43F9D"/>
    <w:rsid w:val="00A46AD8"/>
    <w:rsid w:val="00A653EC"/>
    <w:rsid w:val="00AB73E3"/>
    <w:rsid w:val="00B03CA5"/>
    <w:rsid w:val="00B227C2"/>
    <w:rsid w:val="00B65D8C"/>
    <w:rsid w:val="00BA1E6E"/>
    <w:rsid w:val="00C32387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978A4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Schwartzmanns, Dirk (Gemeinde Selfkant)</cp:lastModifiedBy>
  <cp:revision>2</cp:revision>
  <cp:lastPrinted>2015-01-22T10:23:00Z</cp:lastPrinted>
  <dcterms:created xsi:type="dcterms:W3CDTF">2022-02-25T12:14:00Z</dcterms:created>
  <dcterms:modified xsi:type="dcterms:W3CDTF">2022-02-25T12:14:00Z</dcterms:modified>
</cp:coreProperties>
</file>