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07D064" w14:textId="51E41DDD" w:rsidR="00695D89" w:rsidRDefault="00695D89" w:rsidP="00EE44DF">
      <w:pPr>
        <w:pStyle w:val="berschrift1"/>
        <w:numPr>
          <w:ilvl w:val="0"/>
          <w:numId w:val="0"/>
        </w:numPr>
        <w:ind w:left="862" w:hanging="862"/>
      </w:pPr>
      <w:r>
        <w:t>Entgeltangebot/Preisblätter</w:t>
      </w:r>
    </w:p>
    <w:p w14:paraId="68D24F9D" w14:textId="778AAFFA" w:rsidR="00695D89" w:rsidRDefault="00695D89" w:rsidP="00695D89">
      <w:pPr>
        <w:rPr>
          <w:sz w:val="20"/>
          <w:szCs w:val="20"/>
        </w:rPr>
      </w:pPr>
      <w:r w:rsidRPr="00F177D1">
        <w:rPr>
          <w:sz w:val="20"/>
          <w:szCs w:val="20"/>
        </w:rPr>
        <w:t xml:space="preserve">Basis </w:t>
      </w:r>
      <w:r w:rsidR="00FD5E88" w:rsidRPr="00F177D1">
        <w:rPr>
          <w:sz w:val="20"/>
          <w:szCs w:val="20"/>
        </w:rPr>
        <w:t>fü</w:t>
      </w:r>
      <w:r w:rsidRPr="00F177D1">
        <w:rPr>
          <w:sz w:val="20"/>
          <w:szCs w:val="20"/>
        </w:rPr>
        <w:t>r das Mengengerüst sind die Jahresm</w:t>
      </w:r>
      <w:r w:rsidRPr="00166189">
        <w:rPr>
          <w:sz w:val="20"/>
          <w:szCs w:val="20"/>
        </w:rPr>
        <w:t>engen 20</w:t>
      </w:r>
      <w:r w:rsidR="00527F25" w:rsidRPr="00166189">
        <w:rPr>
          <w:sz w:val="20"/>
          <w:szCs w:val="20"/>
        </w:rPr>
        <w:t>25</w:t>
      </w:r>
      <w:r w:rsidRPr="00166189">
        <w:rPr>
          <w:sz w:val="20"/>
          <w:szCs w:val="20"/>
        </w:rPr>
        <w:t>, z. B. bei RHM, Bioabfall (Bio), SPM, Altholz, Elektroallgeräte e</w:t>
      </w:r>
      <w:r w:rsidR="00FD5E88" w:rsidRPr="00166189">
        <w:rPr>
          <w:sz w:val="20"/>
          <w:szCs w:val="20"/>
        </w:rPr>
        <w:t>inschließlich</w:t>
      </w:r>
      <w:r w:rsidRPr="00166189">
        <w:rPr>
          <w:sz w:val="20"/>
          <w:szCs w:val="20"/>
        </w:rPr>
        <w:t xml:space="preserve"> Altmetalle, Gr</w:t>
      </w:r>
      <w:r w:rsidR="00FD5E88" w:rsidRPr="00166189">
        <w:rPr>
          <w:sz w:val="20"/>
          <w:szCs w:val="20"/>
        </w:rPr>
        <w:t>ü</w:t>
      </w:r>
      <w:r w:rsidRPr="00166189">
        <w:rPr>
          <w:sz w:val="20"/>
          <w:szCs w:val="20"/>
        </w:rPr>
        <w:t>nab</w:t>
      </w:r>
      <w:r w:rsidR="00FD5E88" w:rsidRPr="00166189">
        <w:rPr>
          <w:sz w:val="20"/>
          <w:szCs w:val="20"/>
        </w:rPr>
        <w:t>f</w:t>
      </w:r>
      <w:r w:rsidRPr="00166189">
        <w:rPr>
          <w:sz w:val="20"/>
          <w:szCs w:val="20"/>
        </w:rPr>
        <w:t>älle, Altpapier (AP). Die Beh</w:t>
      </w:r>
      <w:r w:rsidR="00FD5E88" w:rsidRPr="00166189">
        <w:rPr>
          <w:sz w:val="20"/>
          <w:szCs w:val="20"/>
        </w:rPr>
        <w:t>ä</w:t>
      </w:r>
      <w:r w:rsidRPr="00166189">
        <w:rPr>
          <w:sz w:val="20"/>
          <w:szCs w:val="20"/>
        </w:rPr>
        <w:t>lterzahlen</w:t>
      </w:r>
      <w:r w:rsidR="00FD5E88" w:rsidRPr="00166189">
        <w:rPr>
          <w:sz w:val="20"/>
          <w:szCs w:val="20"/>
        </w:rPr>
        <w:t xml:space="preserve"> </w:t>
      </w:r>
      <w:r w:rsidRPr="00166189">
        <w:rPr>
          <w:sz w:val="20"/>
          <w:szCs w:val="20"/>
        </w:rPr>
        <w:t xml:space="preserve">entsprechen dem Stand </w:t>
      </w:r>
      <w:r w:rsidR="00527F25" w:rsidRPr="00166189">
        <w:rPr>
          <w:sz w:val="20"/>
          <w:szCs w:val="20"/>
        </w:rPr>
        <w:t>10/2025</w:t>
      </w:r>
      <w:r w:rsidRPr="00166189">
        <w:rPr>
          <w:sz w:val="20"/>
          <w:szCs w:val="20"/>
        </w:rPr>
        <w:t xml:space="preserve">. Die Einwohnerzahlen entsprechen dem Stand </w:t>
      </w:r>
      <w:r w:rsidR="00166189" w:rsidRPr="00166189">
        <w:rPr>
          <w:sz w:val="20"/>
          <w:szCs w:val="20"/>
        </w:rPr>
        <w:t>31</w:t>
      </w:r>
      <w:r w:rsidRPr="00166189">
        <w:rPr>
          <w:sz w:val="20"/>
          <w:szCs w:val="20"/>
        </w:rPr>
        <w:t>.</w:t>
      </w:r>
      <w:r w:rsidR="00166189" w:rsidRPr="00166189">
        <w:rPr>
          <w:sz w:val="20"/>
          <w:szCs w:val="20"/>
        </w:rPr>
        <w:t>12</w:t>
      </w:r>
      <w:r w:rsidRPr="00166189">
        <w:rPr>
          <w:sz w:val="20"/>
          <w:szCs w:val="20"/>
        </w:rPr>
        <w:t>.20</w:t>
      </w:r>
      <w:r w:rsidR="00166189" w:rsidRPr="00166189">
        <w:rPr>
          <w:sz w:val="20"/>
          <w:szCs w:val="20"/>
        </w:rPr>
        <w:t>25</w:t>
      </w:r>
      <w:r w:rsidRPr="00166189">
        <w:rPr>
          <w:sz w:val="20"/>
          <w:szCs w:val="20"/>
        </w:rPr>
        <w:t>.</w:t>
      </w:r>
    </w:p>
    <w:p w14:paraId="1E8E10C5" w14:textId="442FDB79" w:rsidR="00E43832" w:rsidRPr="00E43832" w:rsidRDefault="00E43832" w:rsidP="00E43832">
      <w:pPr>
        <w:pStyle w:val="berZwischen"/>
        <w:rPr>
          <w:i w:val="0"/>
          <w:iCs w:val="0"/>
          <w:color w:val="0F1D64" w:themeColor="text2"/>
        </w:rPr>
      </w:pPr>
      <w:r w:rsidRPr="00E43832">
        <w:rPr>
          <w:i w:val="0"/>
          <w:iCs w:val="0"/>
          <w:color w:val="0F1D64" w:themeColor="text2"/>
        </w:rPr>
        <w:t>Einheitsverzeichnis (Abkürzungen)</w:t>
      </w:r>
      <w:r>
        <w:rPr>
          <w:i w:val="0"/>
          <w:iCs w:val="0"/>
          <w:color w:val="0F1D64" w:themeColor="text2"/>
        </w:rPr>
        <w:t xml:space="preserve"> Preisblätter</w:t>
      </w:r>
    </w:p>
    <w:tbl>
      <w:tblPr>
        <w:tblStyle w:val="IntecusTabell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1"/>
        <w:gridCol w:w="2410"/>
      </w:tblGrid>
      <w:tr w:rsidR="00E43832" w14:paraId="6173BF42" w14:textId="77777777" w:rsidTr="00E43832">
        <w:trPr>
          <w:cnfStyle w:val="100000000000" w:firstRow="1" w:lastRow="0" w:firstColumn="0" w:lastColumn="0" w:oddVBand="0" w:evenVBand="0" w:oddHBand="0" w:evenHBand="0" w:firstRowFirstColumn="0" w:firstRowLastColumn="0" w:lastRowFirstColumn="0" w:lastRowLastColumn="0"/>
        </w:trPr>
        <w:tc>
          <w:tcPr>
            <w:tcW w:w="1271" w:type="dxa"/>
            <w:tcBorders>
              <w:bottom w:val="none" w:sz="0" w:space="0" w:color="auto"/>
            </w:tcBorders>
          </w:tcPr>
          <w:p w14:paraId="36235023" w14:textId="453274A8" w:rsidR="00E43832" w:rsidRDefault="00E43832" w:rsidP="00E43832">
            <w:pPr>
              <w:pStyle w:val="TabText"/>
            </w:pPr>
            <w:r w:rsidRPr="00F177D1">
              <w:t>a</w:t>
            </w:r>
          </w:p>
        </w:tc>
        <w:tc>
          <w:tcPr>
            <w:tcW w:w="2410" w:type="dxa"/>
            <w:tcBorders>
              <w:bottom w:val="none" w:sz="0" w:space="0" w:color="auto"/>
            </w:tcBorders>
          </w:tcPr>
          <w:p w14:paraId="03C6172D" w14:textId="299AB3C9" w:rsidR="00E43832" w:rsidRDefault="00E43832" w:rsidP="00E43832">
            <w:pPr>
              <w:pStyle w:val="TabText"/>
            </w:pPr>
            <w:r>
              <w:t>Jahr</w:t>
            </w:r>
          </w:p>
        </w:tc>
      </w:tr>
      <w:tr w:rsidR="00E43832" w14:paraId="16695F06" w14:textId="77777777" w:rsidTr="00E43832">
        <w:tc>
          <w:tcPr>
            <w:tcW w:w="1271" w:type="dxa"/>
          </w:tcPr>
          <w:p w14:paraId="307D43BC" w14:textId="723CB200" w:rsidR="00E43832" w:rsidRDefault="00E43832" w:rsidP="00E43832">
            <w:pPr>
              <w:pStyle w:val="TabText"/>
            </w:pPr>
            <w:proofErr w:type="spellStart"/>
            <w:r w:rsidRPr="00F177D1">
              <w:t>Beh</w:t>
            </w:r>
            <w:proofErr w:type="spellEnd"/>
            <w:r w:rsidRPr="00F177D1">
              <w:t>.</w:t>
            </w:r>
          </w:p>
        </w:tc>
        <w:tc>
          <w:tcPr>
            <w:tcW w:w="2410" w:type="dxa"/>
          </w:tcPr>
          <w:p w14:paraId="509C4755" w14:textId="01C4BA7E" w:rsidR="00E43832" w:rsidRDefault="00E43832" w:rsidP="00E43832">
            <w:pPr>
              <w:pStyle w:val="TabText"/>
            </w:pPr>
            <w:r>
              <w:t>Behälter</w:t>
            </w:r>
          </w:p>
        </w:tc>
      </w:tr>
      <w:tr w:rsidR="00E43832" w14:paraId="4E809CE5" w14:textId="77777777" w:rsidTr="00E43832">
        <w:tc>
          <w:tcPr>
            <w:tcW w:w="1271" w:type="dxa"/>
          </w:tcPr>
          <w:p w14:paraId="636F262B" w14:textId="31F600EA" w:rsidR="00E43832" w:rsidRDefault="00E43832" w:rsidP="00E43832">
            <w:pPr>
              <w:pStyle w:val="TabText"/>
            </w:pPr>
            <w:proofErr w:type="spellStart"/>
            <w:r w:rsidRPr="00F177D1">
              <w:t>Con</w:t>
            </w:r>
            <w:proofErr w:type="spellEnd"/>
            <w:r w:rsidRPr="00F177D1">
              <w:t>.</w:t>
            </w:r>
          </w:p>
        </w:tc>
        <w:tc>
          <w:tcPr>
            <w:tcW w:w="2410" w:type="dxa"/>
          </w:tcPr>
          <w:p w14:paraId="3A183A48" w14:textId="5518EF6F" w:rsidR="00E43832" w:rsidRDefault="00E43832" w:rsidP="00E43832">
            <w:pPr>
              <w:pStyle w:val="TabText"/>
            </w:pPr>
            <w:r>
              <w:t>Container</w:t>
            </w:r>
          </w:p>
        </w:tc>
      </w:tr>
      <w:tr w:rsidR="00E43832" w14:paraId="11300DA8" w14:textId="77777777" w:rsidTr="00E43832">
        <w:tc>
          <w:tcPr>
            <w:tcW w:w="1271" w:type="dxa"/>
          </w:tcPr>
          <w:p w14:paraId="370FD4A2" w14:textId="506FA529" w:rsidR="00E43832" w:rsidRDefault="003827DD" w:rsidP="00E43832">
            <w:pPr>
              <w:pStyle w:val="TabText"/>
            </w:pPr>
            <w:r>
              <w:t>EUR</w:t>
            </w:r>
            <w:r w:rsidR="00E43832" w:rsidRPr="00F177D1">
              <w:t>/(</w:t>
            </w:r>
            <w:proofErr w:type="spellStart"/>
            <w:r w:rsidR="00E43832" w:rsidRPr="00F177D1">
              <w:t>Beh</w:t>
            </w:r>
            <w:proofErr w:type="spellEnd"/>
            <w:r w:rsidR="00E43832" w:rsidRPr="00F177D1">
              <w:t>.</w:t>
            </w:r>
            <w:r w:rsidR="00E43832">
              <w:t>*</w:t>
            </w:r>
            <w:r w:rsidR="00E43832" w:rsidRPr="00F177D1">
              <w:t>a)</w:t>
            </w:r>
          </w:p>
        </w:tc>
        <w:tc>
          <w:tcPr>
            <w:tcW w:w="2410" w:type="dxa"/>
          </w:tcPr>
          <w:p w14:paraId="755D23B7" w14:textId="2431AD35" w:rsidR="00E43832" w:rsidRDefault="00E43832" w:rsidP="00E43832">
            <w:pPr>
              <w:pStyle w:val="TabText"/>
            </w:pPr>
            <w:r>
              <w:t>Euro pro Behälter und Jahr</w:t>
            </w:r>
          </w:p>
        </w:tc>
      </w:tr>
      <w:tr w:rsidR="00E43832" w14:paraId="1AD56345" w14:textId="77777777" w:rsidTr="00E43832">
        <w:tc>
          <w:tcPr>
            <w:tcW w:w="1271" w:type="dxa"/>
          </w:tcPr>
          <w:p w14:paraId="683065D9" w14:textId="54612609" w:rsidR="00E43832" w:rsidRPr="00F177D1" w:rsidRDefault="00E43832" w:rsidP="00E43832">
            <w:pPr>
              <w:pStyle w:val="TabText"/>
            </w:pPr>
            <w:r>
              <w:t>h</w:t>
            </w:r>
          </w:p>
        </w:tc>
        <w:tc>
          <w:tcPr>
            <w:tcW w:w="2410" w:type="dxa"/>
          </w:tcPr>
          <w:p w14:paraId="23C0143E" w14:textId="739E2188" w:rsidR="00E43832" w:rsidRDefault="00E43832" w:rsidP="00E43832">
            <w:pPr>
              <w:pStyle w:val="TabText"/>
            </w:pPr>
            <w:r>
              <w:t>Stunde</w:t>
            </w:r>
          </w:p>
        </w:tc>
      </w:tr>
      <w:tr w:rsidR="00E43832" w14:paraId="3E9E1977" w14:textId="77777777" w:rsidTr="00E43832">
        <w:tc>
          <w:tcPr>
            <w:tcW w:w="1271" w:type="dxa"/>
          </w:tcPr>
          <w:p w14:paraId="16429FA2" w14:textId="05C7D6BB" w:rsidR="00E43832" w:rsidRPr="00F177D1" w:rsidRDefault="00E43832" w:rsidP="00E43832">
            <w:pPr>
              <w:pStyle w:val="TabText"/>
            </w:pPr>
            <w:r>
              <w:t>t/a</w:t>
            </w:r>
          </w:p>
        </w:tc>
        <w:tc>
          <w:tcPr>
            <w:tcW w:w="2410" w:type="dxa"/>
          </w:tcPr>
          <w:p w14:paraId="14F2B889" w14:textId="4E1D28C9" w:rsidR="00E43832" w:rsidRDefault="00E43832" w:rsidP="00E43832">
            <w:pPr>
              <w:pStyle w:val="TabText"/>
            </w:pPr>
            <w:r>
              <w:t>Tonnen pro Jahr</w:t>
            </w:r>
          </w:p>
        </w:tc>
      </w:tr>
      <w:tr w:rsidR="00E43832" w14:paraId="78CFBBB6" w14:textId="77777777" w:rsidTr="00E43832">
        <w:tc>
          <w:tcPr>
            <w:tcW w:w="1271" w:type="dxa"/>
          </w:tcPr>
          <w:p w14:paraId="70F7D4A8" w14:textId="55FC33C7" w:rsidR="00E43832" w:rsidRPr="00F177D1" w:rsidRDefault="003827DD" w:rsidP="00E43832">
            <w:pPr>
              <w:pStyle w:val="TabText"/>
            </w:pPr>
            <w:r>
              <w:t>EUR</w:t>
            </w:r>
            <w:r w:rsidR="00E43832">
              <w:t>/t</w:t>
            </w:r>
          </w:p>
        </w:tc>
        <w:tc>
          <w:tcPr>
            <w:tcW w:w="2410" w:type="dxa"/>
          </w:tcPr>
          <w:p w14:paraId="6EA631C1" w14:textId="273A37B6" w:rsidR="00E43832" w:rsidRDefault="00E43832" w:rsidP="00E43832">
            <w:pPr>
              <w:pStyle w:val="TabText"/>
            </w:pPr>
            <w:r>
              <w:t>Euro pro Tonne</w:t>
            </w:r>
          </w:p>
        </w:tc>
      </w:tr>
      <w:tr w:rsidR="00E43832" w14:paraId="3ACF0A7C" w14:textId="77777777" w:rsidTr="00E43832">
        <w:tc>
          <w:tcPr>
            <w:tcW w:w="1271" w:type="dxa"/>
          </w:tcPr>
          <w:p w14:paraId="287A0288" w14:textId="38BEA7A5" w:rsidR="00E43832" w:rsidRDefault="00E43832" w:rsidP="00E43832">
            <w:pPr>
              <w:pStyle w:val="TabText"/>
            </w:pPr>
            <w:r>
              <w:t>E</w:t>
            </w:r>
          </w:p>
        </w:tc>
        <w:tc>
          <w:tcPr>
            <w:tcW w:w="2410" w:type="dxa"/>
          </w:tcPr>
          <w:p w14:paraId="6BBFDEB1" w14:textId="76448736" w:rsidR="00E43832" w:rsidRDefault="00E43832" w:rsidP="00E43832">
            <w:pPr>
              <w:pStyle w:val="TabText"/>
            </w:pPr>
            <w:r>
              <w:t>Einwohner</w:t>
            </w:r>
          </w:p>
        </w:tc>
      </w:tr>
      <w:tr w:rsidR="003827DD" w14:paraId="19311D17" w14:textId="77777777" w:rsidTr="00E43832">
        <w:tc>
          <w:tcPr>
            <w:tcW w:w="1271" w:type="dxa"/>
          </w:tcPr>
          <w:p w14:paraId="2802C046" w14:textId="22062CB5" w:rsidR="003827DD" w:rsidRDefault="003827DD" w:rsidP="00E43832">
            <w:pPr>
              <w:pStyle w:val="TabText"/>
            </w:pPr>
            <w:r>
              <w:t>EUR</w:t>
            </w:r>
          </w:p>
        </w:tc>
        <w:tc>
          <w:tcPr>
            <w:tcW w:w="2410" w:type="dxa"/>
          </w:tcPr>
          <w:p w14:paraId="0C970896" w14:textId="5E00AAE1" w:rsidR="003827DD" w:rsidRDefault="003827DD" w:rsidP="00E43832">
            <w:pPr>
              <w:pStyle w:val="TabText"/>
            </w:pPr>
            <w:r>
              <w:t>Euro</w:t>
            </w:r>
          </w:p>
        </w:tc>
      </w:tr>
      <w:tr w:rsidR="00C626DD" w14:paraId="42E83351" w14:textId="77777777" w:rsidTr="00E43832">
        <w:tc>
          <w:tcPr>
            <w:tcW w:w="1271" w:type="dxa"/>
          </w:tcPr>
          <w:p w14:paraId="3EFB2914" w14:textId="074D6933" w:rsidR="00C626DD" w:rsidRDefault="00C626DD" w:rsidP="00E43832">
            <w:pPr>
              <w:pStyle w:val="TabText"/>
            </w:pPr>
            <w:r>
              <w:t>EUR/Leerung</w:t>
            </w:r>
          </w:p>
        </w:tc>
        <w:tc>
          <w:tcPr>
            <w:tcW w:w="2410" w:type="dxa"/>
          </w:tcPr>
          <w:p w14:paraId="4463C779" w14:textId="0CF53B80" w:rsidR="00C626DD" w:rsidRDefault="00C626DD" w:rsidP="00E43832">
            <w:pPr>
              <w:pStyle w:val="TabText"/>
            </w:pPr>
            <w:r>
              <w:t>Euro pro Leerung</w:t>
            </w:r>
          </w:p>
        </w:tc>
      </w:tr>
      <w:tr w:rsidR="00FD1565" w14:paraId="4FC0AF72" w14:textId="77777777" w:rsidTr="00E43832">
        <w:tc>
          <w:tcPr>
            <w:tcW w:w="1271" w:type="dxa"/>
          </w:tcPr>
          <w:p w14:paraId="6114B3C4" w14:textId="78ED0F8C" w:rsidR="00FD1565" w:rsidRDefault="00FD1565" w:rsidP="00E43832">
            <w:pPr>
              <w:pStyle w:val="TabText"/>
            </w:pPr>
            <w:r>
              <w:t>EUR/Stück</w:t>
            </w:r>
          </w:p>
        </w:tc>
        <w:tc>
          <w:tcPr>
            <w:tcW w:w="2410" w:type="dxa"/>
          </w:tcPr>
          <w:p w14:paraId="72415758" w14:textId="33AC30A9" w:rsidR="00FD1565" w:rsidRDefault="00FD1565" w:rsidP="00E43832">
            <w:pPr>
              <w:pStyle w:val="TabText"/>
            </w:pPr>
            <w:r>
              <w:t>Euro pro Stück</w:t>
            </w:r>
          </w:p>
        </w:tc>
      </w:tr>
      <w:tr w:rsidR="00E43832" w14:paraId="15CB1447" w14:textId="77777777" w:rsidTr="00E43832">
        <w:tc>
          <w:tcPr>
            <w:tcW w:w="1271" w:type="dxa"/>
          </w:tcPr>
          <w:p w14:paraId="26410FF5" w14:textId="15EDA4E5" w:rsidR="00E43832" w:rsidRDefault="003827DD" w:rsidP="00E43832">
            <w:pPr>
              <w:pStyle w:val="TabText"/>
            </w:pPr>
            <w:r>
              <w:t>EUR</w:t>
            </w:r>
            <w:r w:rsidR="00E43832">
              <w:t>/(E*a)</w:t>
            </w:r>
          </w:p>
        </w:tc>
        <w:tc>
          <w:tcPr>
            <w:tcW w:w="2410" w:type="dxa"/>
          </w:tcPr>
          <w:p w14:paraId="290DE9B2" w14:textId="12D775BE" w:rsidR="00E43832" w:rsidRDefault="00E43832" w:rsidP="00E43832">
            <w:pPr>
              <w:pStyle w:val="TabText"/>
            </w:pPr>
            <w:r>
              <w:t>Euro pro Einwohner und Jahr</w:t>
            </w:r>
          </w:p>
        </w:tc>
      </w:tr>
      <w:tr w:rsidR="00E43832" w14:paraId="653EF26F" w14:textId="77777777" w:rsidTr="00E43832">
        <w:tc>
          <w:tcPr>
            <w:tcW w:w="1271" w:type="dxa"/>
          </w:tcPr>
          <w:p w14:paraId="660BBE43" w14:textId="17AD4C2B" w:rsidR="00E43832" w:rsidRDefault="00E43832" w:rsidP="00E43832">
            <w:pPr>
              <w:pStyle w:val="TabText"/>
            </w:pPr>
            <w:r>
              <w:t>tkm/a</w:t>
            </w:r>
          </w:p>
        </w:tc>
        <w:tc>
          <w:tcPr>
            <w:tcW w:w="2410" w:type="dxa"/>
          </w:tcPr>
          <w:p w14:paraId="6B8EEDA0" w14:textId="2C27A07C" w:rsidR="00E43832" w:rsidRDefault="00E43832" w:rsidP="00E43832">
            <w:pPr>
              <w:pStyle w:val="TabText"/>
            </w:pPr>
            <w:r>
              <w:t>Tonnenkilometer pro Jahr</w:t>
            </w:r>
          </w:p>
        </w:tc>
      </w:tr>
      <w:tr w:rsidR="00E43832" w14:paraId="3AADCDD8" w14:textId="77777777" w:rsidTr="00E43832">
        <w:tc>
          <w:tcPr>
            <w:tcW w:w="1271" w:type="dxa"/>
          </w:tcPr>
          <w:p w14:paraId="4DE0B33A" w14:textId="06D904DD" w:rsidR="00E43832" w:rsidRDefault="00E43832" w:rsidP="00E43832">
            <w:pPr>
              <w:pStyle w:val="TabText"/>
            </w:pPr>
            <w:r>
              <w:t>AG</w:t>
            </w:r>
          </w:p>
        </w:tc>
        <w:tc>
          <w:tcPr>
            <w:tcW w:w="2410" w:type="dxa"/>
          </w:tcPr>
          <w:p w14:paraId="40488F4A" w14:textId="067D894D" w:rsidR="00E43832" w:rsidRDefault="00E43832" w:rsidP="00E43832">
            <w:pPr>
              <w:pStyle w:val="TabText"/>
            </w:pPr>
            <w:r>
              <w:t>Auftraggeber</w:t>
            </w:r>
          </w:p>
        </w:tc>
      </w:tr>
      <w:tr w:rsidR="00E43832" w14:paraId="1389F47A" w14:textId="77777777" w:rsidTr="00E43832">
        <w:tc>
          <w:tcPr>
            <w:tcW w:w="1271" w:type="dxa"/>
          </w:tcPr>
          <w:p w14:paraId="6F1D9479" w14:textId="2571008C" w:rsidR="00E43832" w:rsidRDefault="00E43832" w:rsidP="00E43832">
            <w:pPr>
              <w:pStyle w:val="TabText"/>
            </w:pPr>
            <w:r>
              <w:t>AN</w:t>
            </w:r>
          </w:p>
        </w:tc>
        <w:tc>
          <w:tcPr>
            <w:tcW w:w="2410" w:type="dxa"/>
          </w:tcPr>
          <w:p w14:paraId="5CD5DCF1" w14:textId="3D542903" w:rsidR="00E43832" w:rsidRDefault="00E43832" w:rsidP="00E43832">
            <w:pPr>
              <w:pStyle w:val="TabText"/>
            </w:pPr>
            <w:r>
              <w:t>Auftragnehmer</w:t>
            </w:r>
          </w:p>
        </w:tc>
      </w:tr>
    </w:tbl>
    <w:p w14:paraId="15C1936C" w14:textId="75B7D9A8" w:rsidR="00EE44DF" w:rsidRDefault="00695D89" w:rsidP="00E43832">
      <w:pPr>
        <w:spacing w:before="240"/>
        <w:rPr>
          <w:b/>
          <w:bCs/>
        </w:rPr>
      </w:pPr>
      <w:r w:rsidRPr="00750B10">
        <w:t>Di</w:t>
      </w:r>
      <w:r w:rsidR="00F177D1" w:rsidRPr="00750B10">
        <w:t>e</w:t>
      </w:r>
      <w:r w:rsidRPr="00750B10">
        <w:t xml:space="preserve"> Preise "E</w:t>
      </w:r>
      <w:r w:rsidR="00FD5E88" w:rsidRPr="00750B10">
        <w:t>i</w:t>
      </w:r>
      <w:r w:rsidRPr="00750B10">
        <w:t>nzelpre</w:t>
      </w:r>
      <w:r w:rsidR="00FD5E88" w:rsidRPr="00750B10">
        <w:t>i</w:t>
      </w:r>
      <w:r w:rsidRPr="00750B10">
        <w:t>s und Umsatzerwartung" sind netto</w:t>
      </w:r>
      <w:r w:rsidR="00E43832" w:rsidRPr="00750B10">
        <w:t>,</w:t>
      </w:r>
      <w:r w:rsidRPr="00750B10">
        <w:t xml:space="preserve"> ohne</w:t>
      </w:r>
      <w:r w:rsidR="00E43832" w:rsidRPr="00750B10">
        <w:t xml:space="preserve"> Mehrwertsteuer</w:t>
      </w:r>
      <w:r w:rsidRPr="00750B10">
        <w:t xml:space="preserve"> </w:t>
      </w:r>
      <w:r w:rsidR="00E43832" w:rsidRPr="00750B10">
        <w:t>(</w:t>
      </w:r>
      <w:proofErr w:type="spellStart"/>
      <w:r w:rsidRPr="00750B10">
        <w:t>MwSt</w:t>
      </w:r>
      <w:proofErr w:type="spellEnd"/>
      <w:r w:rsidR="00E43832" w:rsidRPr="00750B10">
        <w:t>)</w:t>
      </w:r>
      <w:r w:rsidRPr="00750B10">
        <w:t>, einzutragen</w:t>
      </w:r>
      <w:r w:rsidR="00E43832" w:rsidRPr="00750B10">
        <w:t>.</w:t>
      </w:r>
      <w:r w:rsidRPr="00750B10">
        <w:rPr>
          <w:b/>
          <w:bCs/>
        </w:rPr>
        <w:t xml:space="preserve"> </w:t>
      </w:r>
      <w:r w:rsidR="00EE44DF" w:rsidRPr="00750B10">
        <w:rPr>
          <w:b/>
          <w:bCs/>
        </w:rPr>
        <w:t>Durch den Bieter sind die Einzelpreise in die orange markierten</w:t>
      </w:r>
      <w:r w:rsidR="00EE44DF">
        <w:rPr>
          <w:b/>
          <w:bCs/>
        </w:rPr>
        <w:t xml:space="preserve"> Felder einzutragen. Die Umsatzerwartung in die verbleibenden Felder. </w:t>
      </w:r>
    </w:p>
    <w:p w14:paraId="1A05E0FC" w14:textId="58E9FB82" w:rsidR="00E43832" w:rsidRPr="00E43832" w:rsidRDefault="00695D89" w:rsidP="00E43832">
      <w:pPr>
        <w:spacing w:before="240"/>
      </w:pPr>
      <w:r w:rsidRPr="00E43832">
        <w:t>Die Umsatzerwartung</w:t>
      </w:r>
      <w:r w:rsidR="004B05C7">
        <w:t xml:space="preserve"> (</w:t>
      </w:r>
      <w:proofErr w:type="spellStart"/>
      <w:r w:rsidR="004B05C7">
        <w:t>Wichtungspreis</w:t>
      </w:r>
      <w:proofErr w:type="spellEnd"/>
      <w:r w:rsidR="004B05C7">
        <w:t>)</w:t>
      </w:r>
      <w:r w:rsidRPr="00E43832">
        <w:t xml:space="preserve"> wird wie folgt berechnet: </w:t>
      </w:r>
    </w:p>
    <w:p w14:paraId="1AD18569" w14:textId="37527D60" w:rsidR="00695D89" w:rsidRPr="004B05C7" w:rsidRDefault="00E43832" w:rsidP="00E43832">
      <w:pPr>
        <w:tabs>
          <w:tab w:val="left" w:pos="2127"/>
        </w:tabs>
        <w:spacing w:before="240"/>
        <w:rPr>
          <w:b/>
          <w:bCs/>
          <w:i/>
          <w:iCs/>
        </w:rPr>
      </w:pPr>
      <w:r>
        <w:rPr>
          <w:b/>
          <w:bCs/>
        </w:rPr>
        <w:tab/>
      </w:r>
      <w:r w:rsidR="00695D89" w:rsidRPr="004B05C7">
        <w:rPr>
          <w:b/>
          <w:bCs/>
          <w:i/>
          <w:iCs/>
        </w:rPr>
        <w:t>UMSATZERWARTUNG =</w:t>
      </w:r>
      <w:r w:rsidR="00A639B4" w:rsidRPr="004B05C7">
        <w:rPr>
          <w:b/>
          <w:bCs/>
          <w:i/>
          <w:iCs/>
        </w:rPr>
        <w:t xml:space="preserve"> Menge/Prognose </w:t>
      </w:r>
      <w:r w:rsidR="00695D89" w:rsidRPr="004B05C7">
        <w:rPr>
          <w:b/>
          <w:bCs/>
          <w:i/>
          <w:iCs/>
        </w:rPr>
        <w:t>x Faktor</w:t>
      </w:r>
      <w:r w:rsidR="00A639B4" w:rsidRPr="004B05C7">
        <w:rPr>
          <w:b/>
          <w:bCs/>
          <w:i/>
          <w:iCs/>
        </w:rPr>
        <w:t xml:space="preserve"> x Einzelpreis Bieter</w:t>
      </w:r>
    </w:p>
    <w:p w14:paraId="1078DC54" w14:textId="078AF54D" w:rsidR="00EE44DF" w:rsidRPr="0057406E" w:rsidRDefault="00EE44DF" w:rsidP="00E43832">
      <w:pPr>
        <w:spacing w:before="240"/>
        <w:rPr>
          <w:sz w:val="20"/>
          <w:szCs w:val="20"/>
        </w:rPr>
      </w:pPr>
      <w:r w:rsidRPr="00EE44DF">
        <w:t>Maßgeblich ist der einzutragende Einzelpreis.</w:t>
      </w:r>
      <w:r w:rsidR="0057406E">
        <w:rPr>
          <w:sz w:val="20"/>
          <w:szCs w:val="20"/>
        </w:rPr>
        <w:t xml:space="preserve"> </w:t>
      </w:r>
      <w:r w:rsidR="00695D89" w:rsidRPr="00EE44DF">
        <w:t>Die derze</w:t>
      </w:r>
      <w:r w:rsidR="00FD5E88" w:rsidRPr="00EE44DF">
        <w:t>iti</w:t>
      </w:r>
      <w:r w:rsidR="00695D89" w:rsidRPr="00EE44DF">
        <w:t>gen Angaben</w:t>
      </w:r>
      <w:r w:rsidR="00FD5E88" w:rsidRPr="00EE44DF">
        <w:t xml:space="preserve"> i</w:t>
      </w:r>
      <w:r w:rsidR="00695D89" w:rsidRPr="00EE44DF">
        <w:t>m Mengenger</w:t>
      </w:r>
      <w:r w:rsidR="00FD5E88" w:rsidRPr="00EE44DF">
        <w:t>ü</w:t>
      </w:r>
      <w:r w:rsidR="00695D89" w:rsidRPr="00EE44DF">
        <w:t>st können w</w:t>
      </w:r>
      <w:r w:rsidR="00FD5E88" w:rsidRPr="00EE44DF">
        <w:t>ä</w:t>
      </w:r>
      <w:r w:rsidR="00695D89" w:rsidRPr="00EE44DF">
        <w:t xml:space="preserve">hrend der Laufzeit des Vertrages </w:t>
      </w:r>
      <w:r w:rsidR="00FD5E88" w:rsidRPr="00EE44DF">
        <w:t>Ä</w:t>
      </w:r>
      <w:r w:rsidR="00695D89" w:rsidRPr="00EE44DF">
        <w:t>nderungen erfahren.</w:t>
      </w:r>
      <w:r w:rsidR="00E43832" w:rsidRPr="00EE44DF">
        <w:t xml:space="preserve"> </w:t>
      </w:r>
      <w:r w:rsidR="00E43832" w:rsidRPr="00E43832">
        <w:t>Alle Prognosen sind eine unverbindliche Hochrechnung auf Grundlage der derzeitigen Mengen und Vorgänge und dienen zur Orientierung der Bieter. Der Auftraggeber übernimmt keine Garantie für die Richtigkeit und das Eintreffen der Prognosen. Die prognostizierten Mengen und Leistungsdaten dienen der Wertung der Angebote. Die Abrechnung erfolgt ausschließlich auf der Grundlage der tatsächlichen durch den Auftragnehmer erbrachten Leistungen. Abweichungen von der Prognose berechtigen den Auftragnehmer nicht zur Vertrags- oder Preisanpassung. In den folgenden Kapiteln sind vor allem die Mengen und Leistungsdaten zusammengefasst, die für die Kalkulation des Angebotes bzw. für die Preiseintragungen von besonderer Bedeutung sind. Weitere Information zu den Mengen bzw. Leistungsdaten sind in den Leistungsbeschreibungen der jeweiligen Leistungen enthalten.</w:t>
      </w:r>
    </w:p>
    <w:p w14:paraId="7629B0C3" w14:textId="45470720" w:rsidR="00C626DD" w:rsidRDefault="0067226B" w:rsidP="006C0DCF">
      <w:pPr>
        <w:tabs>
          <w:tab w:val="left" w:pos="5103"/>
        </w:tabs>
        <w:spacing w:before="240"/>
        <w:rPr>
          <w:b/>
          <w:bCs/>
        </w:rPr>
      </w:pPr>
      <w:r>
        <w:rPr>
          <w:b/>
          <w:bCs/>
        </w:rPr>
        <w:t xml:space="preserve">Für die </w:t>
      </w:r>
      <w:r w:rsidR="00C626DD" w:rsidRPr="00721565">
        <w:rPr>
          <w:b/>
          <w:bCs/>
        </w:rPr>
        <w:t>Lieferung</w:t>
      </w:r>
      <w:r>
        <w:rPr>
          <w:b/>
          <w:bCs/>
        </w:rPr>
        <w:t xml:space="preserve"> der Abfallbehälter für Restabfall, Bioabfall und Altpapier</w:t>
      </w:r>
      <w:r w:rsidR="00C626DD" w:rsidRPr="00721565">
        <w:rPr>
          <w:b/>
          <w:bCs/>
        </w:rPr>
        <w:t xml:space="preserve">, genormte neuwertige Behälter DIN EN 840, </w:t>
      </w:r>
      <w:r>
        <w:rPr>
          <w:b/>
          <w:bCs/>
        </w:rPr>
        <w:t>sind die t</w:t>
      </w:r>
      <w:r w:rsidR="00C626DD" w:rsidRPr="00721565">
        <w:rPr>
          <w:b/>
          <w:bCs/>
        </w:rPr>
        <w:t xml:space="preserve">echnische Spezifikation und </w:t>
      </w:r>
      <w:r>
        <w:rPr>
          <w:b/>
          <w:bCs/>
        </w:rPr>
        <w:t xml:space="preserve">der </w:t>
      </w:r>
      <w:r w:rsidR="00C626DD" w:rsidRPr="00721565">
        <w:rPr>
          <w:b/>
          <w:bCs/>
        </w:rPr>
        <w:t>Hersteller mit Auftragserteilung nach</w:t>
      </w:r>
      <w:r w:rsidR="006C0DCF">
        <w:rPr>
          <w:b/>
          <w:bCs/>
        </w:rPr>
        <w:t>zu</w:t>
      </w:r>
      <w:r w:rsidR="00C626DD" w:rsidRPr="00721565">
        <w:rPr>
          <w:b/>
          <w:bCs/>
        </w:rPr>
        <w:t>weisen!</w:t>
      </w:r>
    </w:p>
    <w:p w14:paraId="39255295" w14:textId="215B9DA1" w:rsidR="00EE44DF" w:rsidRDefault="00EE44DF" w:rsidP="0057406E">
      <w:pPr>
        <w:tabs>
          <w:tab w:val="left" w:pos="5103"/>
        </w:tabs>
        <w:spacing w:before="240"/>
      </w:pPr>
      <w:r>
        <w:br w:type="page"/>
      </w:r>
    </w:p>
    <w:p w14:paraId="4AAFC0F6" w14:textId="052F7AF1" w:rsidR="00EE44DF" w:rsidRPr="008E289D" w:rsidRDefault="00EE44DF" w:rsidP="00EE44DF">
      <w:pPr>
        <w:pStyle w:val="berschrift1"/>
        <w:rPr>
          <w:sz w:val="24"/>
          <w:szCs w:val="24"/>
        </w:rPr>
      </w:pPr>
      <w:r w:rsidRPr="008E289D">
        <w:rPr>
          <w:sz w:val="24"/>
          <w:szCs w:val="24"/>
        </w:rPr>
        <w:lastRenderedPageBreak/>
        <w:t>Los 1 – Sammlung und Beförderung von Restabfall, Bioabfall und Altpapier im behälter-gestützten Holsystem inkl. Behältergestellung und Behälteränderungsdienst; Transport der eingesammelten Abfälle zu einer Übergabestelle bzw. Verwertung in einer anzubietenden Anlage (</w:t>
      </w:r>
      <w:r w:rsidR="00FD1565" w:rsidRPr="008E289D">
        <w:rPr>
          <w:sz w:val="24"/>
          <w:szCs w:val="24"/>
        </w:rPr>
        <w:t>Bioabfall</w:t>
      </w:r>
      <w:r w:rsidRPr="008E289D">
        <w:rPr>
          <w:sz w:val="24"/>
          <w:szCs w:val="24"/>
        </w:rPr>
        <w:t xml:space="preserve">) </w:t>
      </w:r>
    </w:p>
    <w:p w14:paraId="0684EE6A" w14:textId="07A94DBF" w:rsidR="00B970A0" w:rsidRPr="00F177D1" w:rsidRDefault="00B970A0" w:rsidP="00695D89">
      <w:pPr>
        <w:rPr>
          <w:sz w:val="20"/>
          <w:szCs w:val="20"/>
        </w:rPr>
      </w:pPr>
    </w:p>
    <w:p w14:paraId="45DCF60D" w14:textId="612D00E8" w:rsidR="00FD5E88" w:rsidRPr="00FD5E88" w:rsidRDefault="00FD5E88" w:rsidP="00FD5E88">
      <w:pPr>
        <w:pStyle w:val="berschrift2"/>
      </w:pPr>
      <w:r w:rsidRPr="008E289D">
        <w:rPr>
          <w:sz w:val="24"/>
          <w:szCs w:val="24"/>
        </w:rPr>
        <w:t>Restabfall</w:t>
      </w:r>
      <w:r>
        <w:t xml:space="preserve"> </w:t>
      </w:r>
    </w:p>
    <w:tbl>
      <w:tblPr>
        <w:tblStyle w:val="IntecusTabelle"/>
        <w:tblW w:w="0" w:type="auto"/>
        <w:tblLayout w:type="fixed"/>
        <w:tblLook w:val="04A0" w:firstRow="1" w:lastRow="0" w:firstColumn="1" w:lastColumn="0" w:noHBand="0" w:noVBand="1"/>
      </w:tblPr>
      <w:tblGrid>
        <w:gridCol w:w="583"/>
        <w:gridCol w:w="2943"/>
        <w:gridCol w:w="1289"/>
        <w:gridCol w:w="1276"/>
        <w:gridCol w:w="850"/>
        <w:gridCol w:w="1276"/>
        <w:gridCol w:w="1411"/>
      </w:tblGrid>
      <w:tr w:rsidR="00C642D1" w14:paraId="4078C6DA" w14:textId="77777777" w:rsidTr="006C0DCF">
        <w:trPr>
          <w:cnfStyle w:val="100000000000" w:firstRow="1" w:lastRow="0" w:firstColumn="0" w:lastColumn="0" w:oddVBand="0" w:evenVBand="0" w:oddHBand="0" w:evenHBand="0" w:firstRowFirstColumn="0" w:firstRowLastColumn="0" w:lastRowFirstColumn="0" w:lastRowLastColumn="0"/>
          <w:tblHeader/>
        </w:trPr>
        <w:tc>
          <w:tcPr>
            <w:tcW w:w="583" w:type="dxa"/>
            <w:vAlign w:val="center"/>
          </w:tcPr>
          <w:p w14:paraId="1033AF60" w14:textId="3F4901C4" w:rsidR="00C642D1" w:rsidRDefault="00C642D1" w:rsidP="00A639B4">
            <w:pPr>
              <w:pStyle w:val="TabTitel"/>
            </w:pPr>
            <w:r>
              <w:t>Pos.</w:t>
            </w:r>
          </w:p>
        </w:tc>
        <w:tc>
          <w:tcPr>
            <w:tcW w:w="2943" w:type="dxa"/>
            <w:vAlign w:val="center"/>
          </w:tcPr>
          <w:p w14:paraId="29DBA754" w14:textId="6C2D660C" w:rsidR="00C642D1" w:rsidRDefault="00C642D1" w:rsidP="00A639B4">
            <w:pPr>
              <w:pStyle w:val="TabTitel"/>
            </w:pPr>
            <w:r>
              <w:t>Bezeichnung</w:t>
            </w:r>
          </w:p>
        </w:tc>
        <w:tc>
          <w:tcPr>
            <w:tcW w:w="1289" w:type="dxa"/>
            <w:vAlign w:val="center"/>
          </w:tcPr>
          <w:p w14:paraId="6AAF16DB" w14:textId="52DE1C95" w:rsidR="00C642D1" w:rsidRDefault="00A639B4" w:rsidP="00A639B4">
            <w:pPr>
              <w:pStyle w:val="TabTitel"/>
            </w:pPr>
            <w:r>
              <w:t xml:space="preserve">Menge/ </w:t>
            </w:r>
            <w:r>
              <w:br/>
              <w:t>Prognose</w:t>
            </w:r>
          </w:p>
        </w:tc>
        <w:tc>
          <w:tcPr>
            <w:tcW w:w="1276" w:type="dxa"/>
            <w:vAlign w:val="center"/>
          </w:tcPr>
          <w:p w14:paraId="5A0CCB7D" w14:textId="2D61AD68" w:rsidR="00C642D1" w:rsidRDefault="00C642D1" w:rsidP="00A639B4">
            <w:pPr>
              <w:pStyle w:val="TabTitel"/>
            </w:pPr>
            <w:r>
              <w:t>Einheit</w:t>
            </w:r>
          </w:p>
        </w:tc>
        <w:tc>
          <w:tcPr>
            <w:tcW w:w="850" w:type="dxa"/>
            <w:shd w:val="clear" w:color="auto" w:fill="FFC4CF" w:themeFill="accent3" w:themeFillTint="33"/>
            <w:vAlign w:val="center"/>
          </w:tcPr>
          <w:p w14:paraId="38EE6F42" w14:textId="09A14D94" w:rsidR="00C642D1" w:rsidRDefault="00C642D1" w:rsidP="00A639B4">
            <w:pPr>
              <w:pStyle w:val="TabTitel"/>
            </w:pPr>
            <w:r>
              <w:t>Faktor</w:t>
            </w:r>
          </w:p>
        </w:tc>
        <w:tc>
          <w:tcPr>
            <w:tcW w:w="1276" w:type="dxa"/>
            <w:vAlign w:val="center"/>
          </w:tcPr>
          <w:p w14:paraId="37E764E2" w14:textId="21F9A016" w:rsidR="00C642D1" w:rsidRDefault="006C0DCF" w:rsidP="00A639B4">
            <w:pPr>
              <w:pStyle w:val="TabTitel"/>
            </w:pPr>
            <w:r>
              <w:t xml:space="preserve">Entgeltangebot </w:t>
            </w:r>
            <w:r>
              <w:br/>
              <w:t>(</w:t>
            </w:r>
            <w:r w:rsidR="00A639B4">
              <w:t>Einzelpreis</w:t>
            </w:r>
            <w:r>
              <w:t>)</w:t>
            </w:r>
          </w:p>
        </w:tc>
        <w:tc>
          <w:tcPr>
            <w:tcW w:w="1411" w:type="dxa"/>
            <w:vAlign w:val="center"/>
          </w:tcPr>
          <w:p w14:paraId="08C97AF0" w14:textId="77777777" w:rsidR="00C642D1" w:rsidRDefault="00C642D1" w:rsidP="00A639B4">
            <w:pPr>
              <w:pStyle w:val="TabTitel"/>
            </w:pPr>
            <w:proofErr w:type="spellStart"/>
            <w:r>
              <w:t>Wichtungspreis</w:t>
            </w:r>
            <w:proofErr w:type="spellEnd"/>
          </w:p>
          <w:p w14:paraId="35E2FBFB" w14:textId="77777777" w:rsidR="00C642D1" w:rsidRDefault="00527F25" w:rsidP="00A639B4">
            <w:pPr>
              <w:pStyle w:val="TabTitel"/>
              <w:rPr>
                <w:b w:val="0"/>
                <w:bCs w:val="0"/>
                <w:sz w:val="18"/>
                <w:szCs w:val="18"/>
              </w:rPr>
            </w:pPr>
            <w:r>
              <w:rPr>
                <w:b w:val="0"/>
                <w:bCs w:val="0"/>
                <w:sz w:val="18"/>
                <w:szCs w:val="18"/>
              </w:rPr>
              <w:t>[</w:t>
            </w:r>
            <w:r w:rsidR="00C642D1" w:rsidRPr="00B10F92">
              <w:rPr>
                <w:b w:val="0"/>
                <w:bCs w:val="0"/>
                <w:sz w:val="18"/>
                <w:szCs w:val="18"/>
              </w:rPr>
              <w:t>3</w:t>
            </w:r>
            <w:r>
              <w:rPr>
                <w:b w:val="0"/>
                <w:bCs w:val="0"/>
                <w:sz w:val="18"/>
                <w:szCs w:val="18"/>
              </w:rPr>
              <w:t>]</w:t>
            </w:r>
            <w:r w:rsidR="00C642D1" w:rsidRPr="00B10F92">
              <w:rPr>
                <w:b w:val="0"/>
                <w:bCs w:val="0"/>
                <w:sz w:val="18"/>
                <w:szCs w:val="18"/>
              </w:rPr>
              <w:t xml:space="preserve"> x </w:t>
            </w:r>
            <w:r>
              <w:rPr>
                <w:b w:val="0"/>
                <w:bCs w:val="0"/>
                <w:sz w:val="18"/>
                <w:szCs w:val="18"/>
              </w:rPr>
              <w:t>[</w:t>
            </w:r>
            <w:r w:rsidR="00C642D1" w:rsidRPr="00B10F92">
              <w:rPr>
                <w:b w:val="0"/>
                <w:bCs w:val="0"/>
                <w:sz w:val="18"/>
                <w:szCs w:val="18"/>
              </w:rPr>
              <w:t>5</w:t>
            </w:r>
            <w:r>
              <w:rPr>
                <w:b w:val="0"/>
                <w:bCs w:val="0"/>
                <w:sz w:val="18"/>
                <w:szCs w:val="18"/>
              </w:rPr>
              <w:t>] x [6]</w:t>
            </w:r>
          </w:p>
          <w:p w14:paraId="43161036" w14:textId="3CDC7735" w:rsidR="00527F25" w:rsidRPr="00527F25" w:rsidRDefault="00527F25" w:rsidP="00A639B4">
            <w:pPr>
              <w:pStyle w:val="TabTitel"/>
            </w:pPr>
            <w:r w:rsidRPr="00527F25">
              <w:rPr>
                <w:sz w:val="18"/>
                <w:szCs w:val="18"/>
              </w:rPr>
              <w:t>[€/a]</w:t>
            </w:r>
          </w:p>
        </w:tc>
      </w:tr>
      <w:tr w:rsidR="00C642D1" w14:paraId="0214A0D7" w14:textId="77777777" w:rsidTr="006C0DCF">
        <w:trPr>
          <w:cnfStyle w:val="100000000000" w:firstRow="1" w:lastRow="0" w:firstColumn="0" w:lastColumn="0" w:oddVBand="0" w:evenVBand="0" w:oddHBand="0" w:evenHBand="0" w:firstRowFirstColumn="0" w:firstRowLastColumn="0" w:lastRowFirstColumn="0" w:lastRowLastColumn="0"/>
          <w:tblHeader/>
        </w:trPr>
        <w:tc>
          <w:tcPr>
            <w:tcW w:w="583" w:type="dxa"/>
          </w:tcPr>
          <w:p w14:paraId="74716DDD" w14:textId="7BA47DB8" w:rsidR="00C642D1" w:rsidRDefault="00C642D1" w:rsidP="00695D89">
            <w:pPr>
              <w:pStyle w:val="TabText"/>
              <w:jc w:val="center"/>
            </w:pPr>
            <w:r>
              <w:t>[1]</w:t>
            </w:r>
          </w:p>
        </w:tc>
        <w:tc>
          <w:tcPr>
            <w:tcW w:w="2943" w:type="dxa"/>
          </w:tcPr>
          <w:p w14:paraId="3E909ADE" w14:textId="6472EB73" w:rsidR="00C642D1" w:rsidRDefault="00C642D1" w:rsidP="00695D89">
            <w:pPr>
              <w:pStyle w:val="TabText"/>
              <w:jc w:val="center"/>
            </w:pPr>
            <w:r>
              <w:t>[2]</w:t>
            </w:r>
          </w:p>
        </w:tc>
        <w:tc>
          <w:tcPr>
            <w:tcW w:w="1289" w:type="dxa"/>
          </w:tcPr>
          <w:p w14:paraId="4C91F98F" w14:textId="32F72F1C" w:rsidR="00C642D1" w:rsidRDefault="00C642D1" w:rsidP="00695D89">
            <w:pPr>
              <w:pStyle w:val="TabText"/>
              <w:jc w:val="center"/>
            </w:pPr>
            <w:r>
              <w:t>[3]</w:t>
            </w:r>
          </w:p>
        </w:tc>
        <w:tc>
          <w:tcPr>
            <w:tcW w:w="1276" w:type="dxa"/>
          </w:tcPr>
          <w:p w14:paraId="171FC4A9" w14:textId="40182730" w:rsidR="00C642D1" w:rsidRDefault="00C642D1" w:rsidP="00695D89">
            <w:pPr>
              <w:pStyle w:val="TabText"/>
              <w:jc w:val="center"/>
            </w:pPr>
            <w:r>
              <w:t>[4]</w:t>
            </w:r>
          </w:p>
        </w:tc>
        <w:tc>
          <w:tcPr>
            <w:tcW w:w="850" w:type="dxa"/>
            <w:shd w:val="clear" w:color="auto" w:fill="FFC4CF" w:themeFill="accent3" w:themeFillTint="33"/>
          </w:tcPr>
          <w:p w14:paraId="5EF84FD8" w14:textId="7EC9EF65" w:rsidR="00C642D1" w:rsidRDefault="00527F25" w:rsidP="00695D89">
            <w:pPr>
              <w:pStyle w:val="TabText"/>
              <w:jc w:val="center"/>
            </w:pPr>
            <w:r>
              <w:t>[5]</w:t>
            </w:r>
          </w:p>
        </w:tc>
        <w:tc>
          <w:tcPr>
            <w:tcW w:w="1276" w:type="dxa"/>
          </w:tcPr>
          <w:p w14:paraId="38C8357A" w14:textId="16B20A13" w:rsidR="00C642D1" w:rsidRDefault="00C642D1" w:rsidP="00695D89">
            <w:pPr>
              <w:pStyle w:val="TabText"/>
              <w:jc w:val="center"/>
            </w:pPr>
            <w:r>
              <w:t>[</w:t>
            </w:r>
            <w:r w:rsidR="00527F25">
              <w:t>6</w:t>
            </w:r>
          </w:p>
        </w:tc>
        <w:tc>
          <w:tcPr>
            <w:tcW w:w="1411" w:type="dxa"/>
          </w:tcPr>
          <w:p w14:paraId="73B857FE" w14:textId="7BA60383" w:rsidR="00C642D1" w:rsidRDefault="00C642D1" w:rsidP="00695D89">
            <w:pPr>
              <w:pStyle w:val="TabText"/>
              <w:jc w:val="center"/>
            </w:pPr>
            <w:r>
              <w:t>[</w:t>
            </w:r>
            <w:r w:rsidR="00527F25">
              <w:t>7</w:t>
            </w:r>
            <w:r>
              <w:t>]</w:t>
            </w:r>
          </w:p>
        </w:tc>
      </w:tr>
      <w:tr w:rsidR="00C642D1" w14:paraId="7F72D722" w14:textId="77777777" w:rsidTr="006C0DCF">
        <w:tc>
          <w:tcPr>
            <w:tcW w:w="583" w:type="dxa"/>
          </w:tcPr>
          <w:p w14:paraId="6C6B0B6E" w14:textId="1E4054BF" w:rsidR="00C642D1" w:rsidRDefault="00C642D1" w:rsidP="0067226B">
            <w:pPr>
              <w:pStyle w:val="TabText"/>
              <w:jc w:val="center"/>
            </w:pPr>
            <w:r>
              <w:t>1</w:t>
            </w:r>
          </w:p>
        </w:tc>
        <w:tc>
          <w:tcPr>
            <w:tcW w:w="2943" w:type="dxa"/>
          </w:tcPr>
          <w:p w14:paraId="7F2C833F" w14:textId="77777777" w:rsidR="00C642D1" w:rsidRDefault="00C642D1" w:rsidP="00B10F92">
            <w:pPr>
              <w:pStyle w:val="TabText"/>
            </w:pPr>
            <w:r w:rsidRPr="00B10F92">
              <w:rPr>
                <w:b/>
                <w:bCs/>
              </w:rPr>
              <w:t>Grundentgelt</w:t>
            </w:r>
            <w:r>
              <w:t xml:space="preserve"> für behältergebundene Abfallfraktionen, RHM und Bioabfall (z.B.: Standort und Fahrzeuge, Beschwerdehotline etc.); </w:t>
            </w:r>
          </w:p>
          <w:p w14:paraId="0CFF9F7C" w14:textId="76B318B2" w:rsidR="00C642D1" w:rsidRDefault="00C642D1" w:rsidP="00B10F92">
            <w:pPr>
              <w:pStyle w:val="TabText"/>
            </w:pPr>
            <w:r w:rsidRPr="00B10F92">
              <w:rPr>
                <w:b/>
                <w:bCs/>
              </w:rPr>
              <w:t>Basis</w:t>
            </w:r>
            <w:r w:rsidR="004B05C7">
              <w:rPr>
                <w:b/>
                <w:bCs/>
              </w:rPr>
              <w:t xml:space="preserve"> für die Abrechnung:</w:t>
            </w:r>
            <w:r>
              <w:t xml:space="preserve"> </w:t>
            </w:r>
            <w:r w:rsidR="004B05C7">
              <w:br/>
            </w:r>
            <w:r>
              <w:t>Einwohnerzahl 30.06. des Vorjahres (Quelle; Einwohnerzahl des Landesamtes für Information und Technik NRW (IT.NRW);</w:t>
            </w:r>
          </w:p>
          <w:p w14:paraId="61A2650F" w14:textId="7AF6C8DC" w:rsidR="00C642D1" w:rsidRDefault="00C642D1" w:rsidP="00B10F92">
            <w:pPr>
              <w:pStyle w:val="TabText"/>
            </w:pPr>
            <w:r w:rsidRPr="00750B10">
              <w:t xml:space="preserve">Bevölkerungsstand auf Basis des Zensus vom </w:t>
            </w:r>
            <w:r w:rsidR="004B05C7" w:rsidRPr="00750B10">
              <w:t>15.05.2022</w:t>
            </w:r>
          </w:p>
        </w:tc>
        <w:tc>
          <w:tcPr>
            <w:tcW w:w="1289" w:type="dxa"/>
            <w:vAlign w:val="center"/>
          </w:tcPr>
          <w:p w14:paraId="2E0BE929" w14:textId="7A5FD5FB" w:rsidR="00C642D1" w:rsidRDefault="004B05C7" w:rsidP="004B05C7">
            <w:pPr>
              <w:pStyle w:val="TabText"/>
              <w:jc w:val="center"/>
            </w:pPr>
            <w:r>
              <w:t>47.317</w:t>
            </w:r>
          </w:p>
        </w:tc>
        <w:tc>
          <w:tcPr>
            <w:tcW w:w="1276" w:type="dxa"/>
            <w:vAlign w:val="center"/>
          </w:tcPr>
          <w:p w14:paraId="19FC9546" w14:textId="78CE492F" w:rsidR="00C642D1" w:rsidRDefault="00C642D1" w:rsidP="004B05C7">
            <w:pPr>
              <w:pStyle w:val="TabText"/>
              <w:jc w:val="center"/>
            </w:pPr>
            <w:r>
              <w:t>EUR/(E*a)</w:t>
            </w:r>
          </w:p>
        </w:tc>
        <w:tc>
          <w:tcPr>
            <w:tcW w:w="850" w:type="dxa"/>
            <w:shd w:val="clear" w:color="auto" w:fill="E7E6E6" w:themeFill="background2"/>
          </w:tcPr>
          <w:p w14:paraId="0A23ED91" w14:textId="77777777" w:rsidR="00C642D1" w:rsidRDefault="00C642D1" w:rsidP="00695D89">
            <w:pPr>
              <w:pStyle w:val="TabText"/>
            </w:pPr>
          </w:p>
        </w:tc>
        <w:tc>
          <w:tcPr>
            <w:tcW w:w="1276" w:type="dxa"/>
            <w:shd w:val="clear" w:color="auto" w:fill="FFF2CC" w:themeFill="accent4" w:themeFillTint="33"/>
            <w:vAlign w:val="center"/>
          </w:tcPr>
          <w:p w14:paraId="09F76DEF" w14:textId="771C0CCC" w:rsidR="00C642D1" w:rsidRDefault="00C642D1" w:rsidP="004B05C7">
            <w:pPr>
              <w:pStyle w:val="TabText"/>
              <w:jc w:val="center"/>
            </w:pPr>
          </w:p>
        </w:tc>
        <w:tc>
          <w:tcPr>
            <w:tcW w:w="1411" w:type="dxa"/>
            <w:vAlign w:val="center"/>
          </w:tcPr>
          <w:p w14:paraId="74411295" w14:textId="77777777" w:rsidR="00C642D1" w:rsidRDefault="00C642D1" w:rsidP="004B05C7">
            <w:pPr>
              <w:pStyle w:val="TabText"/>
              <w:jc w:val="right"/>
            </w:pPr>
          </w:p>
        </w:tc>
      </w:tr>
      <w:tr w:rsidR="00C642D1" w14:paraId="09407AFA" w14:textId="77777777" w:rsidTr="006C0DCF">
        <w:tc>
          <w:tcPr>
            <w:tcW w:w="583" w:type="dxa"/>
          </w:tcPr>
          <w:p w14:paraId="73B4410A" w14:textId="05C30F62" w:rsidR="00C642D1" w:rsidRDefault="00C642D1" w:rsidP="0067226B">
            <w:pPr>
              <w:pStyle w:val="TabText"/>
              <w:jc w:val="center"/>
            </w:pPr>
            <w:r>
              <w:t>1.1</w:t>
            </w:r>
          </w:p>
        </w:tc>
        <w:tc>
          <w:tcPr>
            <w:tcW w:w="2943" w:type="dxa"/>
          </w:tcPr>
          <w:p w14:paraId="6530090D" w14:textId="0C5C6878" w:rsidR="00C642D1" w:rsidRDefault="00C642D1" w:rsidP="00B10F92">
            <w:pPr>
              <w:pStyle w:val="TabText"/>
            </w:pPr>
            <w:r>
              <w:t>Entgelt für die Erstellung und den Druck von ca. 20.000 Abfallkalendern gemäß Leistungsbeschreibung</w:t>
            </w:r>
          </w:p>
        </w:tc>
        <w:tc>
          <w:tcPr>
            <w:tcW w:w="1289" w:type="dxa"/>
            <w:vAlign w:val="center"/>
          </w:tcPr>
          <w:p w14:paraId="7ED831A1" w14:textId="05654C55" w:rsidR="00C642D1" w:rsidRDefault="003827DD" w:rsidP="003827DD">
            <w:pPr>
              <w:pStyle w:val="TabText"/>
              <w:jc w:val="center"/>
            </w:pPr>
            <w:r>
              <w:t>20.000</w:t>
            </w:r>
          </w:p>
        </w:tc>
        <w:tc>
          <w:tcPr>
            <w:tcW w:w="1276" w:type="dxa"/>
            <w:vAlign w:val="center"/>
          </w:tcPr>
          <w:p w14:paraId="46F4DBA2" w14:textId="102E8E99" w:rsidR="00C642D1" w:rsidRDefault="00C642D1" w:rsidP="004B05C7">
            <w:pPr>
              <w:pStyle w:val="TabText"/>
              <w:jc w:val="center"/>
            </w:pPr>
            <w:r>
              <w:t>EUR/Stück</w:t>
            </w:r>
          </w:p>
        </w:tc>
        <w:tc>
          <w:tcPr>
            <w:tcW w:w="850" w:type="dxa"/>
            <w:shd w:val="clear" w:color="auto" w:fill="E7E6E6" w:themeFill="background2"/>
          </w:tcPr>
          <w:p w14:paraId="61EE76A6" w14:textId="77777777" w:rsidR="00C642D1" w:rsidRDefault="00C642D1" w:rsidP="00695D89">
            <w:pPr>
              <w:pStyle w:val="TabText"/>
            </w:pPr>
          </w:p>
        </w:tc>
        <w:tc>
          <w:tcPr>
            <w:tcW w:w="1276" w:type="dxa"/>
            <w:shd w:val="clear" w:color="auto" w:fill="FFF2CC" w:themeFill="accent4" w:themeFillTint="33"/>
            <w:vAlign w:val="center"/>
          </w:tcPr>
          <w:p w14:paraId="3A9AB04A" w14:textId="1F5D861B" w:rsidR="00C642D1" w:rsidRDefault="00C642D1" w:rsidP="004B05C7">
            <w:pPr>
              <w:pStyle w:val="TabText"/>
              <w:jc w:val="center"/>
            </w:pPr>
          </w:p>
        </w:tc>
        <w:tc>
          <w:tcPr>
            <w:tcW w:w="1411" w:type="dxa"/>
            <w:vAlign w:val="center"/>
          </w:tcPr>
          <w:p w14:paraId="5B69E9F0" w14:textId="77777777" w:rsidR="00C642D1" w:rsidRDefault="00C642D1" w:rsidP="004B05C7">
            <w:pPr>
              <w:pStyle w:val="TabText"/>
              <w:jc w:val="right"/>
            </w:pPr>
          </w:p>
        </w:tc>
      </w:tr>
      <w:tr w:rsidR="00C642D1" w14:paraId="630B328A" w14:textId="77777777" w:rsidTr="006C0DCF">
        <w:tc>
          <w:tcPr>
            <w:tcW w:w="583" w:type="dxa"/>
          </w:tcPr>
          <w:p w14:paraId="339D5D26" w14:textId="3EE8A3B0" w:rsidR="00C642D1" w:rsidRDefault="00C642D1" w:rsidP="0067226B">
            <w:pPr>
              <w:pStyle w:val="TabText"/>
              <w:jc w:val="center"/>
            </w:pPr>
            <w:r>
              <w:t>1.2</w:t>
            </w:r>
          </w:p>
        </w:tc>
        <w:tc>
          <w:tcPr>
            <w:tcW w:w="2943" w:type="dxa"/>
          </w:tcPr>
          <w:p w14:paraId="370B48CE" w14:textId="72ACA1B4" w:rsidR="00C642D1" w:rsidRDefault="00C642D1" w:rsidP="00695D89">
            <w:pPr>
              <w:pStyle w:val="TabText"/>
            </w:pPr>
            <w:r w:rsidRPr="00B10F92">
              <w:rPr>
                <w:b/>
                <w:bCs/>
              </w:rPr>
              <w:t>Verteilungsentgelt</w:t>
            </w:r>
            <w:r>
              <w:t xml:space="preserve"> </w:t>
            </w:r>
            <w:r w:rsidRPr="00B10F92">
              <w:t>für die Abfallkalender im Stadtgebiet an ca. 19.000 Haushalte und Gewerbebetriebe</w:t>
            </w:r>
            <w:r>
              <w:t xml:space="preserve"> gemäß Leistungsbeschreibung</w:t>
            </w:r>
          </w:p>
        </w:tc>
        <w:tc>
          <w:tcPr>
            <w:tcW w:w="1289" w:type="dxa"/>
            <w:vAlign w:val="center"/>
          </w:tcPr>
          <w:p w14:paraId="46F4E40C" w14:textId="12FA6316" w:rsidR="00C642D1" w:rsidRDefault="003827DD" w:rsidP="003827DD">
            <w:pPr>
              <w:pStyle w:val="TabText"/>
              <w:jc w:val="center"/>
            </w:pPr>
            <w:r>
              <w:t>19.000</w:t>
            </w:r>
          </w:p>
        </w:tc>
        <w:tc>
          <w:tcPr>
            <w:tcW w:w="1276" w:type="dxa"/>
            <w:vAlign w:val="center"/>
          </w:tcPr>
          <w:p w14:paraId="3BDD78B3" w14:textId="7FD63B2C" w:rsidR="00C642D1" w:rsidRDefault="00C642D1" w:rsidP="004B05C7">
            <w:pPr>
              <w:pStyle w:val="TabText"/>
              <w:jc w:val="center"/>
            </w:pPr>
            <w:r>
              <w:t>EUR/Stück</w:t>
            </w:r>
          </w:p>
        </w:tc>
        <w:tc>
          <w:tcPr>
            <w:tcW w:w="850" w:type="dxa"/>
            <w:shd w:val="clear" w:color="auto" w:fill="E7E6E6" w:themeFill="background2"/>
          </w:tcPr>
          <w:p w14:paraId="0F8FF487" w14:textId="77777777" w:rsidR="00C642D1" w:rsidRDefault="00C642D1" w:rsidP="00695D89">
            <w:pPr>
              <w:pStyle w:val="TabText"/>
            </w:pPr>
          </w:p>
        </w:tc>
        <w:tc>
          <w:tcPr>
            <w:tcW w:w="1276" w:type="dxa"/>
            <w:shd w:val="clear" w:color="auto" w:fill="FFF2CC" w:themeFill="accent4" w:themeFillTint="33"/>
            <w:vAlign w:val="center"/>
          </w:tcPr>
          <w:p w14:paraId="3A6C4AC9" w14:textId="144AAB07" w:rsidR="00C642D1" w:rsidRDefault="00C642D1" w:rsidP="004B05C7">
            <w:pPr>
              <w:pStyle w:val="TabText"/>
              <w:jc w:val="center"/>
            </w:pPr>
          </w:p>
        </w:tc>
        <w:tc>
          <w:tcPr>
            <w:tcW w:w="1411" w:type="dxa"/>
            <w:vAlign w:val="center"/>
          </w:tcPr>
          <w:p w14:paraId="677DE01A" w14:textId="77777777" w:rsidR="00C642D1" w:rsidRDefault="00C642D1" w:rsidP="004B05C7">
            <w:pPr>
              <w:pStyle w:val="TabText"/>
              <w:jc w:val="right"/>
            </w:pPr>
          </w:p>
        </w:tc>
      </w:tr>
      <w:tr w:rsidR="00C642D1" w14:paraId="04B2BA22" w14:textId="77777777" w:rsidTr="006C0DCF">
        <w:tc>
          <w:tcPr>
            <w:tcW w:w="583" w:type="dxa"/>
          </w:tcPr>
          <w:p w14:paraId="702BF749" w14:textId="2283E9B1" w:rsidR="00C642D1" w:rsidRDefault="00C642D1" w:rsidP="0067226B">
            <w:pPr>
              <w:pStyle w:val="TabText"/>
              <w:jc w:val="center"/>
            </w:pPr>
            <w:r>
              <w:t>2</w:t>
            </w:r>
          </w:p>
        </w:tc>
        <w:tc>
          <w:tcPr>
            <w:tcW w:w="2943" w:type="dxa"/>
          </w:tcPr>
          <w:p w14:paraId="61BAA5BA" w14:textId="02F71F4C" w:rsidR="00C642D1" w:rsidRDefault="00C642D1" w:rsidP="00695D89">
            <w:pPr>
              <w:pStyle w:val="TabText"/>
            </w:pPr>
            <w:r w:rsidRPr="00C642D1">
              <w:rPr>
                <w:b/>
                <w:bCs/>
              </w:rPr>
              <w:t>Behältermiete RHM:</w:t>
            </w:r>
            <w:r>
              <w:t xml:space="preserve"> Gestellung Kleinbehälter 40 l grau</w:t>
            </w:r>
          </w:p>
        </w:tc>
        <w:tc>
          <w:tcPr>
            <w:tcW w:w="1289" w:type="dxa"/>
            <w:vAlign w:val="center"/>
          </w:tcPr>
          <w:p w14:paraId="5074B44D" w14:textId="5BC7D009" w:rsidR="00C642D1" w:rsidRDefault="003827DD" w:rsidP="003827DD">
            <w:pPr>
              <w:pStyle w:val="TabText"/>
              <w:jc w:val="center"/>
            </w:pPr>
            <w:r>
              <w:t>1.150</w:t>
            </w:r>
          </w:p>
        </w:tc>
        <w:tc>
          <w:tcPr>
            <w:tcW w:w="1276" w:type="dxa"/>
            <w:vAlign w:val="center"/>
          </w:tcPr>
          <w:p w14:paraId="2835BEBF" w14:textId="77C4A735" w:rsidR="00C642D1" w:rsidRDefault="00C642D1" w:rsidP="004B05C7">
            <w:pPr>
              <w:pStyle w:val="TabText"/>
              <w:jc w:val="center"/>
            </w:pPr>
            <w:r>
              <w:t>EUR/</w:t>
            </w:r>
            <w:r w:rsidR="003827DD">
              <w:br/>
            </w:r>
            <w:r>
              <w:t>(</w:t>
            </w:r>
            <w:proofErr w:type="spellStart"/>
            <w:r>
              <w:t>Beh</w:t>
            </w:r>
            <w:proofErr w:type="spellEnd"/>
            <w:r>
              <w:t>.*Monat)</w:t>
            </w:r>
          </w:p>
        </w:tc>
        <w:tc>
          <w:tcPr>
            <w:tcW w:w="850" w:type="dxa"/>
            <w:vAlign w:val="center"/>
          </w:tcPr>
          <w:p w14:paraId="641D0F6B" w14:textId="4523E1BB" w:rsidR="00C642D1" w:rsidRDefault="00C642D1" w:rsidP="004B05C7">
            <w:pPr>
              <w:pStyle w:val="TabText"/>
              <w:jc w:val="center"/>
            </w:pPr>
            <w:r>
              <w:t>12</w:t>
            </w:r>
          </w:p>
        </w:tc>
        <w:tc>
          <w:tcPr>
            <w:tcW w:w="1276" w:type="dxa"/>
            <w:shd w:val="clear" w:color="auto" w:fill="FFF2CC" w:themeFill="accent4" w:themeFillTint="33"/>
            <w:vAlign w:val="center"/>
          </w:tcPr>
          <w:p w14:paraId="30E377E2" w14:textId="20A48F60" w:rsidR="00C642D1" w:rsidRDefault="00C642D1" w:rsidP="004B05C7">
            <w:pPr>
              <w:pStyle w:val="TabText"/>
              <w:jc w:val="center"/>
            </w:pPr>
          </w:p>
        </w:tc>
        <w:tc>
          <w:tcPr>
            <w:tcW w:w="1411" w:type="dxa"/>
            <w:vAlign w:val="center"/>
          </w:tcPr>
          <w:p w14:paraId="217AF26B" w14:textId="77777777" w:rsidR="00C642D1" w:rsidRDefault="00C642D1" w:rsidP="004B05C7">
            <w:pPr>
              <w:pStyle w:val="TabText"/>
              <w:jc w:val="right"/>
            </w:pPr>
          </w:p>
        </w:tc>
      </w:tr>
      <w:tr w:rsidR="00C642D1" w14:paraId="64DC0C76" w14:textId="77777777" w:rsidTr="006C0DCF">
        <w:tc>
          <w:tcPr>
            <w:tcW w:w="583" w:type="dxa"/>
          </w:tcPr>
          <w:p w14:paraId="3E23B189" w14:textId="39A8F927" w:rsidR="00C642D1" w:rsidRDefault="00C642D1" w:rsidP="0067226B">
            <w:pPr>
              <w:pStyle w:val="TabText"/>
              <w:jc w:val="center"/>
            </w:pPr>
            <w:r>
              <w:t>3</w:t>
            </w:r>
          </w:p>
        </w:tc>
        <w:tc>
          <w:tcPr>
            <w:tcW w:w="2943" w:type="dxa"/>
          </w:tcPr>
          <w:p w14:paraId="7A5E9787" w14:textId="7180D1A5" w:rsidR="00C642D1" w:rsidRDefault="00C642D1" w:rsidP="00C642D1">
            <w:pPr>
              <w:pStyle w:val="TabText"/>
            </w:pPr>
            <w:r w:rsidRPr="00C642D1">
              <w:rPr>
                <w:b/>
                <w:bCs/>
              </w:rPr>
              <w:t>Behältermiete RHM:</w:t>
            </w:r>
            <w:r>
              <w:t xml:space="preserve"> Gestellung Kleinbehälter 60 l und 80 l grau</w:t>
            </w:r>
          </w:p>
        </w:tc>
        <w:tc>
          <w:tcPr>
            <w:tcW w:w="1289" w:type="dxa"/>
            <w:vAlign w:val="center"/>
          </w:tcPr>
          <w:p w14:paraId="19E8102E" w14:textId="2CD5D7D6" w:rsidR="00C642D1" w:rsidRDefault="003827DD" w:rsidP="003827DD">
            <w:pPr>
              <w:pStyle w:val="TabText"/>
              <w:jc w:val="center"/>
            </w:pPr>
            <w:r>
              <w:t>7.200</w:t>
            </w:r>
          </w:p>
        </w:tc>
        <w:tc>
          <w:tcPr>
            <w:tcW w:w="1276" w:type="dxa"/>
            <w:vAlign w:val="center"/>
          </w:tcPr>
          <w:p w14:paraId="76C16B2E" w14:textId="4DE5995C" w:rsidR="00C642D1" w:rsidRDefault="00C642D1" w:rsidP="004B05C7">
            <w:pPr>
              <w:pStyle w:val="TabText"/>
              <w:jc w:val="center"/>
            </w:pPr>
            <w:r>
              <w:t>EUR/</w:t>
            </w:r>
            <w:r w:rsidR="003827DD">
              <w:br/>
            </w:r>
            <w:r>
              <w:t>(</w:t>
            </w:r>
            <w:proofErr w:type="spellStart"/>
            <w:r>
              <w:t>Beh</w:t>
            </w:r>
            <w:proofErr w:type="spellEnd"/>
            <w:r>
              <w:t>.*Monat)</w:t>
            </w:r>
          </w:p>
        </w:tc>
        <w:tc>
          <w:tcPr>
            <w:tcW w:w="850" w:type="dxa"/>
            <w:vAlign w:val="center"/>
          </w:tcPr>
          <w:p w14:paraId="00F5D7B0" w14:textId="29DF0AFC" w:rsidR="00C642D1" w:rsidRDefault="00C642D1" w:rsidP="004B05C7">
            <w:pPr>
              <w:pStyle w:val="TabText"/>
              <w:jc w:val="center"/>
            </w:pPr>
            <w:r>
              <w:t>12</w:t>
            </w:r>
          </w:p>
        </w:tc>
        <w:tc>
          <w:tcPr>
            <w:tcW w:w="1276" w:type="dxa"/>
            <w:shd w:val="clear" w:color="auto" w:fill="FFF2CC" w:themeFill="accent4" w:themeFillTint="33"/>
            <w:vAlign w:val="center"/>
          </w:tcPr>
          <w:p w14:paraId="7539C5EF" w14:textId="49E568E4" w:rsidR="00C642D1" w:rsidRDefault="00C642D1" w:rsidP="004B05C7">
            <w:pPr>
              <w:pStyle w:val="TabText"/>
              <w:jc w:val="center"/>
            </w:pPr>
          </w:p>
        </w:tc>
        <w:tc>
          <w:tcPr>
            <w:tcW w:w="1411" w:type="dxa"/>
            <w:vAlign w:val="center"/>
          </w:tcPr>
          <w:p w14:paraId="446B5656" w14:textId="77777777" w:rsidR="00C642D1" w:rsidRDefault="00C642D1" w:rsidP="004B05C7">
            <w:pPr>
              <w:pStyle w:val="TabText"/>
              <w:jc w:val="right"/>
            </w:pPr>
          </w:p>
        </w:tc>
      </w:tr>
      <w:tr w:rsidR="00C642D1" w14:paraId="7B44550B" w14:textId="77777777" w:rsidTr="006C0DCF">
        <w:tc>
          <w:tcPr>
            <w:tcW w:w="583" w:type="dxa"/>
          </w:tcPr>
          <w:p w14:paraId="3ACE73E5" w14:textId="5F7854DC" w:rsidR="00C642D1" w:rsidRDefault="00C642D1" w:rsidP="0067226B">
            <w:pPr>
              <w:pStyle w:val="TabText"/>
              <w:jc w:val="center"/>
            </w:pPr>
            <w:r>
              <w:t>4</w:t>
            </w:r>
          </w:p>
        </w:tc>
        <w:tc>
          <w:tcPr>
            <w:tcW w:w="2943" w:type="dxa"/>
          </w:tcPr>
          <w:p w14:paraId="1D40F195" w14:textId="6FF6BF54" w:rsidR="00C642D1" w:rsidRDefault="00C642D1" w:rsidP="00C642D1">
            <w:pPr>
              <w:pStyle w:val="TabText"/>
            </w:pPr>
            <w:r w:rsidRPr="00C642D1">
              <w:rPr>
                <w:b/>
                <w:bCs/>
              </w:rPr>
              <w:t>Behältermiete RHM:</w:t>
            </w:r>
            <w:r>
              <w:t xml:space="preserve"> Gestellung Kleinbehälter 120 l und 240 l grau</w:t>
            </w:r>
          </w:p>
        </w:tc>
        <w:tc>
          <w:tcPr>
            <w:tcW w:w="1289" w:type="dxa"/>
            <w:vAlign w:val="center"/>
          </w:tcPr>
          <w:p w14:paraId="5F80AF5A" w14:textId="3A700193" w:rsidR="00C642D1" w:rsidRDefault="003827DD" w:rsidP="003827DD">
            <w:pPr>
              <w:pStyle w:val="TabText"/>
              <w:jc w:val="center"/>
            </w:pPr>
            <w:r>
              <w:t>8.650</w:t>
            </w:r>
          </w:p>
        </w:tc>
        <w:tc>
          <w:tcPr>
            <w:tcW w:w="1276" w:type="dxa"/>
            <w:vAlign w:val="center"/>
          </w:tcPr>
          <w:p w14:paraId="66D401CF" w14:textId="7C3949B7" w:rsidR="00C642D1" w:rsidRDefault="00C642D1" w:rsidP="004B05C7">
            <w:pPr>
              <w:pStyle w:val="TabText"/>
              <w:jc w:val="center"/>
            </w:pPr>
            <w:r>
              <w:t>EUR/</w:t>
            </w:r>
            <w:r w:rsidR="003827DD">
              <w:br/>
            </w:r>
            <w:r>
              <w:t>(</w:t>
            </w:r>
            <w:proofErr w:type="spellStart"/>
            <w:r>
              <w:t>Beh</w:t>
            </w:r>
            <w:proofErr w:type="spellEnd"/>
            <w:r>
              <w:t>.*Monat)</w:t>
            </w:r>
          </w:p>
        </w:tc>
        <w:tc>
          <w:tcPr>
            <w:tcW w:w="850" w:type="dxa"/>
            <w:vAlign w:val="center"/>
          </w:tcPr>
          <w:p w14:paraId="6BF04C10" w14:textId="7EF1BA48" w:rsidR="00C642D1" w:rsidRDefault="00C642D1" w:rsidP="004B05C7">
            <w:pPr>
              <w:pStyle w:val="TabText"/>
              <w:jc w:val="center"/>
            </w:pPr>
            <w:r>
              <w:t>12</w:t>
            </w:r>
          </w:p>
        </w:tc>
        <w:tc>
          <w:tcPr>
            <w:tcW w:w="1276" w:type="dxa"/>
            <w:shd w:val="clear" w:color="auto" w:fill="FFF2CC" w:themeFill="accent4" w:themeFillTint="33"/>
            <w:vAlign w:val="center"/>
          </w:tcPr>
          <w:p w14:paraId="6E56548A" w14:textId="72601AC7" w:rsidR="00C642D1" w:rsidRDefault="00C642D1" w:rsidP="004B05C7">
            <w:pPr>
              <w:pStyle w:val="TabText"/>
              <w:jc w:val="center"/>
            </w:pPr>
          </w:p>
        </w:tc>
        <w:tc>
          <w:tcPr>
            <w:tcW w:w="1411" w:type="dxa"/>
            <w:vAlign w:val="center"/>
          </w:tcPr>
          <w:p w14:paraId="00F61305" w14:textId="77777777" w:rsidR="00C642D1" w:rsidRDefault="00C642D1" w:rsidP="004B05C7">
            <w:pPr>
              <w:pStyle w:val="TabText"/>
              <w:jc w:val="right"/>
            </w:pPr>
          </w:p>
        </w:tc>
      </w:tr>
      <w:tr w:rsidR="00C642D1" w14:paraId="275F12FC" w14:textId="77777777" w:rsidTr="006C0DCF">
        <w:tc>
          <w:tcPr>
            <w:tcW w:w="583" w:type="dxa"/>
          </w:tcPr>
          <w:p w14:paraId="5E5BDF12" w14:textId="265C620E" w:rsidR="00C642D1" w:rsidRDefault="00C642D1" w:rsidP="0067226B">
            <w:pPr>
              <w:pStyle w:val="TabText"/>
              <w:jc w:val="center"/>
            </w:pPr>
            <w:r>
              <w:t>5</w:t>
            </w:r>
          </w:p>
        </w:tc>
        <w:tc>
          <w:tcPr>
            <w:tcW w:w="2943" w:type="dxa"/>
          </w:tcPr>
          <w:p w14:paraId="0589A5C9" w14:textId="5AA4498A" w:rsidR="00C642D1" w:rsidRDefault="00C642D1" w:rsidP="00C642D1">
            <w:pPr>
              <w:pStyle w:val="TabText"/>
            </w:pPr>
            <w:r w:rsidRPr="00C642D1">
              <w:rPr>
                <w:b/>
                <w:bCs/>
              </w:rPr>
              <w:t>Behältermiete RHM:</w:t>
            </w:r>
            <w:r>
              <w:t xml:space="preserve"> Gestellung Großbehälter 770 l und 1.100 l grau</w:t>
            </w:r>
          </w:p>
        </w:tc>
        <w:tc>
          <w:tcPr>
            <w:tcW w:w="1289" w:type="dxa"/>
            <w:vAlign w:val="center"/>
          </w:tcPr>
          <w:p w14:paraId="0CA9C73F" w14:textId="1D971347" w:rsidR="00C642D1" w:rsidRDefault="003827DD" w:rsidP="003827DD">
            <w:pPr>
              <w:pStyle w:val="TabText"/>
              <w:jc w:val="center"/>
            </w:pPr>
            <w:r>
              <w:t>299</w:t>
            </w:r>
          </w:p>
        </w:tc>
        <w:tc>
          <w:tcPr>
            <w:tcW w:w="1276" w:type="dxa"/>
            <w:vAlign w:val="center"/>
          </w:tcPr>
          <w:p w14:paraId="684D6A57" w14:textId="3CCDF5E1" w:rsidR="00C642D1" w:rsidRDefault="00C642D1" w:rsidP="004B05C7">
            <w:pPr>
              <w:pStyle w:val="TabText"/>
              <w:jc w:val="center"/>
            </w:pPr>
            <w:r>
              <w:t>EUR/</w:t>
            </w:r>
            <w:r w:rsidR="003827DD">
              <w:br/>
            </w:r>
            <w:r>
              <w:t>(</w:t>
            </w:r>
            <w:proofErr w:type="spellStart"/>
            <w:r>
              <w:t>Beh</w:t>
            </w:r>
            <w:proofErr w:type="spellEnd"/>
            <w:r>
              <w:t>.*Monat)</w:t>
            </w:r>
          </w:p>
        </w:tc>
        <w:tc>
          <w:tcPr>
            <w:tcW w:w="850" w:type="dxa"/>
            <w:vAlign w:val="center"/>
          </w:tcPr>
          <w:p w14:paraId="114F8AB5" w14:textId="62C6C7F1" w:rsidR="00C642D1" w:rsidRDefault="00C642D1" w:rsidP="004B05C7">
            <w:pPr>
              <w:pStyle w:val="TabText"/>
              <w:jc w:val="center"/>
            </w:pPr>
            <w:r>
              <w:t>12</w:t>
            </w:r>
          </w:p>
        </w:tc>
        <w:tc>
          <w:tcPr>
            <w:tcW w:w="1276" w:type="dxa"/>
            <w:shd w:val="clear" w:color="auto" w:fill="FFF2CC" w:themeFill="accent4" w:themeFillTint="33"/>
            <w:vAlign w:val="center"/>
          </w:tcPr>
          <w:p w14:paraId="7CF57D1E" w14:textId="7CA2EC48" w:rsidR="00C642D1" w:rsidRDefault="00C642D1" w:rsidP="004B05C7">
            <w:pPr>
              <w:pStyle w:val="TabText"/>
              <w:jc w:val="center"/>
            </w:pPr>
          </w:p>
        </w:tc>
        <w:tc>
          <w:tcPr>
            <w:tcW w:w="1411" w:type="dxa"/>
            <w:vAlign w:val="center"/>
          </w:tcPr>
          <w:p w14:paraId="70CDEF37" w14:textId="77777777" w:rsidR="00C642D1" w:rsidRDefault="00C642D1" w:rsidP="004B05C7">
            <w:pPr>
              <w:pStyle w:val="TabText"/>
              <w:jc w:val="right"/>
            </w:pPr>
          </w:p>
        </w:tc>
      </w:tr>
      <w:tr w:rsidR="00C642D1" w14:paraId="58DAE26C" w14:textId="77777777" w:rsidTr="006C0DCF">
        <w:tc>
          <w:tcPr>
            <w:tcW w:w="583" w:type="dxa"/>
          </w:tcPr>
          <w:p w14:paraId="1A2D23B2" w14:textId="412A6D4E" w:rsidR="00C642D1" w:rsidRDefault="00C642D1" w:rsidP="0067226B">
            <w:pPr>
              <w:pStyle w:val="TabText"/>
              <w:jc w:val="center"/>
            </w:pPr>
            <w:r>
              <w:t>6</w:t>
            </w:r>
          </w:p>
        </w:tc>
        <w:tc>
          <w:tcPr>
            <w:tcW w:w="2943" w:type="dxa"/>
          </w:tcPr>
          <w:p w14:paraId="50BF217B" w14:textId="3E273625" w:rsidR="00C642D1" w:rsidRDefault="00C642D1" w:rsidP="00695D89">
            <w:pPr>
              <w:pStyle w:val="TabText"/>
            </w:pPr>
            <w:r w:rsidRPr="00C642D1">
              <w:rPr>
                <w:b/>
                <w:bCs/>
              </w:rPr>
              <w:t>Behälteränderungsdienst:</w:t>
            </w:r>
            <w:r w:rsidRPr="00C642D1">
              <w:t xml:space="preserve"> Tauschaktionen</w:t>
            </w:r>
            <w:r>
              <w:t xml:space="preserve"> </w:t>
            </w:r>
            <w:r w:rsidRPr="00C642D1">
              <w:t xml:space="preserve">nur durch Volumenänderungen </w:t>
            </w:r>
            <w:r>
              <w:t xml:space="preserve">für </w:t>
            </w:r>
            <w:r w:rsidRPr="00C642D1">
              <w:t xml:space="preserve">MGB </w:t>
            </w:r>
            <w:r>
              <w:t xml:space="preserve">40 l, 60 l, 80 l, 120 l und 240 l </w:t>
            </w:r>
            <w:r w:rsidRPr="00C642D1">
              <w:t>RHM</w:t>
            </w:r>
            <w:r>
              <w:t>;</w:t>
            </w:r>
            <w:r w:rsidRPr="00C642D1">
              <w:t xml:space="preserve"> wöchentlich</w:t>
            </w:r>
            <w:r>
              <w:t xml:space="preserve"> gemäß Leistungsbeschreibung</w:t>
            </w:r>
          </w:p>
        </w:tc>
        <w:tc>
          <w:tcPr>
            <w:tcW w:w="1289" w:type="dxa"/>
            <w:vAlign w:val="center"/>
          </w:tcPr>
          <w:p w14:paraId="4F743FE7" w14:textId="14BA5DCC" w:rsidR="00C642D1" w:rsidRDefault="00C626DD" w:rsidP="003827DD">
            <w:pPr>
              <w:pStyle w:val="TabText"/>
              <w:jc w:val="center"/>
            </w:pPr>
            <w:r>
              <w:t>228</w:t>
            </w:r>
          </w:p>
        </w:tc>
        <w:tc>
          <w:tcPr>
            <w:tcW w:w="1276" w:type="dxa"/>
            <w:vAlign w:val="center"/>
          </w:tcPr>
          <w:p w14:paraId="39C4610D" w14:textId="49A10847" w:rsidR="00C642D1" w:rsidRDefault="00C642D1" w:rsidP="004B05C7">
            <w:pPr>
              <w:pStyle w:val="TabText"/>
              <w:jc w:val="center"/>
            </w:pPr>
            <w:r>
              <w:t>EUR/</w:t>
            </w:r>
            <w:r w:rsidR="004B05C7">
              <w:br/>
            </w:r>
            <w:proofErr w:type="spellStart"/>
            <w:r>
              <w:t>Beh.Tausch</w:t>
            </w:r>
            <w:proofErr w:type="spellEnd"/>
          </w:p>
        </w:tc>
        <w:tc>
          <w:tcPr>
            <w:tcW w:w="850" w:type="dxa"/>
            <w:shd w:val="clear" w:color="auto" w:fill="E7E6E6" w:themeFill="background2"/>
          </w:tcPr>
          <w:p w14:paraId="2A11D4A4" w14:textId="77777777" w:rsidR="00C642D1" w:rsidRDefault="00C642D1" w:rsidP="00695D89">
            <w:pPr>
              <w:pStyle w:val="TabText"/>
            </w:pPr>
          </w:p>
        </w:tc>
        <w:tc>
          <w:tcPr>
            <w:tcW w:w="1276" w:type="dxa"/>
            <w:shd w:val="clear" w:color="auto" w:fill="FFF2CC" w:themeFill="accent4" w:themeFillTint="33"/>
            <w:vAlign w:val="center"/>
          </w:tcPr>
          <w:p w14:paraId="3DCC0B49" w14:textId="338901AB" w:rsidR="00C642D1" w:rsidRDefault="00C642D1" w:rsidP="004B05C7">
            <w:pPr>
              <w:pStyle w:val="TabText"/>
              <w:jc w:val="center"/>
            </w:pPr>
          </w:p>
        </w:tc>
        <w:tc>
          <w:tcPr>
            <w:tcW w:w="1411" w:type="dxa"/>
            <w:vAlign w:val="center"/>
          </w:tcPr>
          <w:p w14:paraId="57D9C802" w14:textId="77777777" w:rsidR="00C642D1" w:rsidRDefault="00C642D1" w:rsidP="004B05C7">
            <w:pPr>
              <w:pStyle w:val="TabText"/>
              <w:jc w:val="right"/>
            </w:pPr>
          </w:p>
        </w:tc>
      </w:tr>
      <w:tr w:rsidR="00C642D1" w14:paraId="7127CB25" w14:textId="77777777" w:rsidTr="006C0DCF">
        <w:tc>
          <w:tcPr>
            <w:tcW w:w="583" w:type="dxa"/>
          </w:tcPr>
          <w:p w14:paraId="41B8CA7E" w14:textId="13B02859" w:rsidR="00C642D1" w:rsidRDefault="00C642D1" w:rsidP="0067226B">
            <w:pPr>
              <w:pStyle w:val="TabText"/>
              <w:jc w:val="center"/>
            </w:pPr>
            <w:r>
              <w:t>7</w:t>
            </w:r>
          </w:p>
        </w:tc>
        <w:tc>
          <w:tcPr>
            <w:tcW w:w="2943" w:type="dxa"/>
          </w:tcPr>
          <w:p w14:paraId="693D2361" w14:textId="3075DA62" w:rsidR="00C642D1" w:rsidRDefault="00C642D1" w:rsidP="00695D89">
            <w:pPr>
              <w:pStyle w:val="TabText"/>
            </w:pPr>
            <w:r w:rsidRPr="00C642D1">
              <w:rPr>
                <w:b/>
                <w:bCs/>
              </w:rPr>
              <w:t>Behälteränderungsdienst:</w:t>
            </w:r>
            <w:r w:rsidRPr="00C642D1">
              <w:t xml:space="preserve"> Tauschaktionen</w:t>
            </w:r>
            <w:r>
              <w:t xml:space="preserve"> </w:t>
            </w:r>
            <w:r w:rsidRPr="00C642D1">
              <w:t xml:space="preserve">nur durch Volumenänderungen </w:t>
            </w:r>
            <w:r>
              <w:t xml:space="preserve">für </w:t>
            </w:r>
            <w:r w:rsidRPr="00C642D1">
              <w:t>MGB 770</w:t>
            </w:r>
            <w:r>
              <w:t xml:space="preserve"> l </w:t>
            </w:r>
            <w:r w:rsidRPr="00C642D1">
              <w:t>und 1.100</w:t>
            </w:r>
            <w:r>
              <w:t xml:space="preserve"> l</w:t>
            </w:r>
            <w:r w:rsidRPr="00C642D1">
              <w:t xml:space="preserve"> RHM, Bio</w:t>
            </w:r>
            <w:r>
              <w:t>;</w:t>
            </w:r>
            <w:r w:rsidRPr="00C642D1">
              <w:t>·wöchentlich</w:t>
            </w:r>
            <w:r>
              <w:t xml:space="preserve"> gemäß Leistungsbeschreibung</w:t>
            </w:r>
          </w:p>
        </w:tc>
        <w:tc>
          <w:tcPr>
            <w:tcW w:w="1289" w:type="dxa"/>
            <w:vAlign w:val="center"/>
          </w:tcPr>
          <w:p w14:paraId="698337BF" w14:textId="250FCDEF" w:rsidR="00C642D1" w:rsidRDefault="00C626DD" w:rsidP="00C626DD">
            <w:pPr>
              <w:pStyle w:val="TabText"/>
              <w:jc w:val="center"/>
            </w:pPr>
            <w:r>
              <w:t>12</w:t>
            </w:r>
          </w:p>
        </w:tc>
        <w:tc>
          <w:tcPr>
            <w:tcW w:w="1276" w:type="dxa"/>
            <w:vAlign w:val="center"/>
          </w:tcPr>
          <w:p w14:paraId="69FE8FB9" w14:textId="41C75CA4" w:rsidR="00C642D1" w:rsidRDefault="00C642D1" w:rsidP="004B05C7">
            <w:pPr>
              <w:pStyle w:val="TabText"/>
              <w:jc w:val="center"/>
            </w:pPr>
            <w:r>
              <w:t>EUR/</w:t>
            </w:r>
            <w:r w:rsidR="004B05C7">
              <w:br/>
            </w:r>
            <w:proofErr w:type="spellStart"/>
            <w:r>
              <w:t>Beh.Tausch</w:t>
            </w:r>
            <w:proofErr w:type="spellEnd"/>
          </w:p>
        </w:tc>
        <w:tc>
          <w:tcPr>
            <w:tcW w:w="850" w:type="dxa"/>
            <w:shd w:val="clear" w:color="auto" w:fill="E7E6E6" w:themeFill="background2"/>
          </w:tcPr>
          <w:p w14:paraId="5E8D1F69" w14:textId="77777777" w:rsidR="00C642D1" w:rsidRDefault="00C642D1" w:rsidP="00695D89">
            <w:pPr>
              <w:pStyle w:val="TabText"/>
            </w:pPr>
          </w:p>
        </w:tc>
        <w:tc>
          <w:tcPr>
            <w:tcW w:w="1276" w:type="dxa"/>
            <w:shd w:val="clear" w:color="auto" w:fill="FFF2CC" w:themeFill="accent4" w:themeFillTint="33"/>
            <w:vAlign w:val="center"/>
          </w:tcPr>
          <w:p w14:paraId="65DC9747" w14:textId="0917510D" w:rsidR="00C642D1" w:rsidRDefault="00C642D1" w:rsidP="004B05C7">
            <w:pPr>
              <w:pStyle w:val="TabText"/>
              <w:jc w:val="center"/>
            </w:pPr>
          </w:p>
        </w:tc>
        <w:tc>
          <w:tcPr>
            <w:tcW w:w="1411" w:type="dxa"/>
            <w:vAlign w:val="center"/>
          </w:tcPr>
          <w:p w14:paraId="5AA46E49" w14:textId="77777777" w:rsidR="00C642D1" w:rsidRDefault="00C642D1" w:rsidP="004B05C7">
            <w:pPr>
              <w:pStyle w:val="TabText"/>
              <w:jc w:val="right"/>
            </w:pPr>
          </w:p>
        </w:tc>
      </w:tr>
      <w:tr w:rsidR="00C642D1" w14:paraId="396DE6A2" w14:textId="77777777" w:rsidTr="006C0DCF">
        <w:tc>
          <w:tcPr>
            <w:tcW w:w="583" w:type="dxa"/>
          </w:tcPr>
          <w:p w14:paraId="2CACDA46" w14:textId="68089E18" w:rsidR="00C642D1" w:rsidRDefault="00C642D1" w:rsidP="0067226B">
            <w:pPr>
              <w:pStyle w:val="TabText"/>
              <w:jc w:val="center"/>
            </w:pPr>
            <w:r>
              <w:t>8</w:t>
            </w:r>
          </w:p>
        </w:tc>
        <w:tc>
          <w:tcPr>
            <w:tcW w:w="2943" w:type="dxa"/>
          </w:tcPr>
          <w:p w14:paraId="7E3E74A9" w14:textId="3F3D2B86" w:rsidR="00C642D1" w:rsidRDefault="00C642D1" w:rsidP="00695D89">
            <w:pPr>
              <w:pStyle w:val="TabText"/>
            </w:pPr>
            <w:r w:rsidRPr="00C642D1">
              <w:rPr>
                <w:b/>
                <w:bCs/>
              </w:rPr>
              <w:t>Leerung</w:t>
            </w:r>
            <w:r w:rsidRPr="00C642D1">
              <w:t xml:space="preserve"> (Abfuhrrhythmus 14-tägig, 26 Leerungen/Jahr) von RHM in Kleinbehältern 40</w:t>
            </w:r>
            <w:r>
              <w:t xml:space="preserve"> l </w:t>
            </w:r>
            <w:r w:rsidRPr="00C642D1">
              <w:t>und 60</w:t>
            </w:r>
            <w:r>
              <w:t xml:space="preserve"> l</w:t>
            </w:r>
          </w:p>
        </w:tc>
        <w:tc>
          <w:tcPr>
            <w:tcW w:w="1289" w:type="dxa"/>
            <w:vAlign w:val="center"/>
          </w:tcPr>
          <w:p w14:paraId="3D0E714E" w14:textId="1EFD4F17" w:rsidR="00C642D1" w:rsidRDefault="00C626DD" w:rsidP="00C626DD">
            <w:pPr>
              <w:pStyle w:val="TabText"/>
              <w:jc w:val="center"/>
            </w:pPr>
            <w:r>
              <w:t>3.350</w:t>
            </w:r>
          </w:p>
        </w:tc>
        <w:tc>
          <w:tcPr>
            <w:tcW w:w="1276" w:type="dxa"/>
            <w:vAlign w:val="center"/>
          </w:tcPr>
          <w:p w14:paraId="6E1D8531" w14:textId="2E1031B6" w:rsidR="00C642D1" w:rsidRDefault="00C642D1" w:rsidP="00C626DD">
            <w:pPr>
              <w:pStyle w:val="TabText"/>
              <w:jc w:val="center"/>
            </w:pPr>
            <w:r>
              <w:t>EUR/L</w:t>
            </w:r>
            <w:r w:rsidR="00C626DD">
              <w:t>eerung</w:t>
            </w:r>
          </w:p>
        </w:tc>
        <w:tc>
          <w:tcPr>
            <w:tcW w:w="850" w:type="dxa"/>
            <w:vAlign w:val="center"/>
          </w:tcPr>
          <w:p w14:paraId="42A7B318" w14:textId="6C3A204E" w:rsidR="00C642D1" w:rsidRDefault="00C642D1" w:rsidP="00C626DD">
            <w:pPr>
              <w:pStyle w:val="TabText"/>
              <w:jc w:val="center"/>
            </w:pPr>
            <w:r>
              <w:t>26</w:t>
            </w:r>
          </w:p>
        </w:tc>
        <w:tc>
          <w:tcPr>
            <w:tcW w:w="1276" w:type="dxa"/>
            <w:shd w:val="clear" w:color="auto" w:fill="FFF2CC" w:themeFill="accent4" w:themeFillTint="33"/>
          </w:tcPr>
          <w:p w14:paraId="7D8B8A0E" w14:textId="66FAE81E" w:rsidR="00C642D1" w:rsidRDefault="00C642D1" w:rsidP="00695D89">
            <w:pPr>
              <w:pStyle w:val="TabText"/>
            </w:pPr>
          </w:p>
        </w:tc>
        <w:tc>
          <w:tcPr>
            <w:tcW w:w="1411" w:type="dxa"/>
            <w:vAlign w:val="center"/>
          </w:tcPr>
          <w:p w14:paraId="6D3C3298" w14:textId="77777777" w:rsidR="00C642D1" w:rsidRDefault="00C642D1" w:rsidP="0067226B">
            <w:pPr>
              <w:pStyle w:val="TabText"/>
              <w:jc w:val="right"/>
            </w:pPr>
          </w:p>
        </w:tc>
      </w:tr>
      <w:tr w:rsidR="00C642D1" w14:paraId="4A4A2BA0" w14:textId="77777777" w:rsidTr="006C0DCF">
        <w:tc>
          <w:tcPr>
            <w:tcW w:w="583" w:type="dxa"/>
          </w:tcPr>
          <w:p w14:paraId="40DC20B8" w14:textId="2DA5EEAA" w:rsidR="00C642D1" w:rsidRDefault="00C642D1" w:rsidP="0067226B">
            <w:pPr>
              <w:pStyle w:val="TabText"/>
              <w:jc w:val="center"/>
            </w:pPr>
            <w:r>
              <w:lastRenderedPageBreak/>
              <w:t>9</w:t>
            </w:r>
          </w:p>
        </w:tc>
        <w:tc>
          <w:tcPr>
            <w:tcW w:w="2943" w:type="dxa"/>
          </w:tcPr>
          <w:p w14:paraId="57E005CA" w14:textId="7B47853F" w:rsidR="00C642D1" w:rsidRDefault="00C642D1" w:rsidP="00C642D1">
            <w:pPr>
              <w:pStyle w:val="TabText"/>
            </w:pPr>
            <w:r w:rsidRPr="00C642D1">
              <w:rPr>
                <w:b/>
                <w:bCs/>
              </w:rPr>
              <w:t>Leerung</w:t>
            </w:r>
            <w:r w:rsidRPr="00C642D1">
              <w:t xml:space="preserve"> (Abfuhrrhythmus 14-tägig, 26 Leerungen/Jahr) von RHM in Kleinbehältern</w:t>
            </w:r>
            <w:r>
              <w:t xml:space="preserve"> 80 l und 120 l</w:t>
            </w:r>
          </w:p>
        </w:tc>
        <w:tc>
          <w:tcPr>
            <w:tcW w:w="1289" w:type="dxa"/>
            <w:vAlign w:val="center"/>
          </w:tcPr>
          <w:p w14:paraId="484AF325" w14:textId="498CB1CF" w:rsidR="00C642D1" w:rsidRDefault="00C626DD" w:rsidP="00C626DD">
            <w:pPr>
              <w:pStyle w:val="TabText"/>
              <w:jc w:val="center"/>
            </w:pPr>
            <w:r>
              <w:t>10.650</w:t>
            </w:r>
          </w:p>
        </w:tc>
        <w:tc>
          <w:tcPr>
            <w:tcW w:w="1276" w:type="dxa"/>
            <w:vAlign w:val="center"/>
          </w:tcPr>
          <w:p w14:paraId="7E5EA755" w14:textId="16B14989" w:rsidR="00C642D1" w:rsidRDefault="00C642D1" w:rsidP="00C626DD">
            <w:pPr>
              <w:pStyle w:val="TabText"/>
              <w:jc w:val="center"/>
            </w:pPr>
            <w:r>
              <w:t>EUR/L</w:t>
            </w:r>
            <w:r w:rsidR="00C626DD">
              <w:t>eerung</w:t>
            </w:r>
          </w:p>
        </w:tc>
        <w:tc>
          <w:tcPr>
            <w:tcW w:w="850" w:type="dxa"/>
            <w:vAlign w:val="center"/>
          </w:tcPr>
          <w:p w14:paraId="1483A17C" w14:textId="17F0853E" w:rsidR="00C642D1" w:rsidRDefault="00C642D1" w:rsidP="00C626DD">
            <w:pPr>
              <w:pStyle w:val="TabText"/>
              <w:jc w:val="center"/>
            </w:pPr>
            <w:r>
              <w:t>26</w:t>
            </w:r>
          </w:p>
        </w:tc>
        <w:tc>
          <w:tcPr>
            <w:tcW w:w="1276" w:type="dxa"/>
            <w:shd w:val="clear" w:color="auto" w:fill="FFF2CC" w:themeFill="accent4" w:themeFillTint="33"/>
          </w:tcPr>
          <w:p w14:paraId="1046605E" w14:textId="368E84A6" w:rsidR="00C642D1" w:rsidRDefault="00C642D1" w:rsidP="00C642D1">
            <w:pPr>
              <w:pStyle w:val="TabText"/>
            </w:pPr>
          </w:p>
        </w:tc>
        <w:tc>
          <w:tcPr>
            <w:tcW w:w="1411" w:type="dxa"/>
            <w:vAlign w:val="center"/>
          </w:tcPr>
          <w:p w14:paraId="76EBAC9E" w14:textId="77777777" w:rsidR="00C642D1" w:rsidRDefault="00C642D1" w:rsidP="0067226B">
            <w:pPr>
              <w:pStyle w:val="TabText"/>
              <w:jc w:val="right"/>
            </w:pPr>
          </w:p>
        </w:tc>
      </w:tr>
      <w:tr w:rsidR="00C626DD" w14:paraId="19399E83" w14:textId="77777777" w:rsidTr="006C0DCF">
        <w:tc>
          <w:tcPr>
            <w:tcW w:w="583" w:type="dxa"/>
          </w:tcPr>
          <w:p w14:paraId="7FD1F39F" w14:textId="7DB3BCCF" w:rsidR="00C626DD" w:rsidRDefault="00C626DD" w:rsidP="0067226B">
            <w:pPr>
              <w:pStyle w:val="TabText"/>
              <w:jc w:val="center"/>
            </w:pPr>
            <w:r>
              <w:t>10</w:t>
            </w:r>
          </w:p>
        </w:tc>
        <w:tc>
          <w:tcPr>
            <w:tcW w:w="2943" w:type="dxa"/>
          </w:tcPr>
          <w:p w14:paraId="347C1B91" w14:textId="4BAC4874" w:rsidR="00C626DD" w:rsidRDefault="00C626DD" w:rsidP="00C626DD">
            <w:pPr>
              <w:pStyle w:val="TabText"/>
            </w:pPr>
            <w:r w:rsidRPr="00C642D1">
              <w:rPr>
                <w:b/>
                <w:bCs/>
              </w:rPr>
              <w:t>Leerung</w:t>
            </w:r>
            <w:r w:rsidRPr="00C642D1">
              <w:t xml:space="preserve"> (Abfuhrrhythmus 14-tägig, 26 Leerungen/Jahr) von RHM in Kleinbehältern</w:t>
            </w:r>
            <w:r>
              <w:t xml:space="preserve"> 240 l</w:t>
            </w:r>
          </w:p>
        </w:tc>
        <w:tc>
          <w:tcPr>
            <w:tcW w:w="1289" w:type="dxa"/>
            <w:vAlign w:val="center"/>
          </w:tcPr>
          <w:p w14:paraId="183A4672" w14:textId="585ACB79" w:rsidR="00C626DD" w:rsidRDefault="00C626DD" w:rsidP="00C626DD">
            <w:pPr>
              <w:pStyle w:val="TabText"/>
              <w:jc w:val="center"/>
            </w:pPr>
            <w:r>
              <w:t>3.000</w:t>
            </w:r>
          </w:p>
        </w:tc>
        <w:tc>
          <w:tcPr>
            <w:tcW w:w="1276" w:type="dxa"/>
            <w:vAlign w:val="center"/>
          </w:tcPr>
          <w:p w14:paraId="0EAD42CF" w14:textId="2D6E0F6A" w:rsidR="00C626DD" w:rsidRDefault="00C626DD" w:rsidP="00C626DD">
            <w:pPr>
              <w:pStyle w:val="TabText"/>
              <w:jc w:val="center"/>
            </w:pPr>
            <w:r>
              <w:t>EUR/Leerung</w:t>
            </w:r>
          </w:p>
        </w:tc>
        <w:tc>
          <w:tcPr>
            <w:tcW w:w="850" w:type="dxa"/>
            <w:vAlign w:val="center"/>
          </w:tcPr>
          <w:p w14:paraId="27E8A5F0" w14:textId="51FD9FAF" w:rsidR="00C626DD" w:rsidRDefault="00C626DD" w:rsidP="00C626DD">
            <w:pPr>
              <w:pStyle w:val="TabText"/>
              <w:jc w:val="center"/>
            </w:pPr>
            <w:r>
              <w:t>26</w:t>
            </w:r>
          </w:p>
        </w:tc>
        <w:tc>
          <w:tcPr>
            <w:tcW w:w="1276" w:type="dxa"/>
            <w:shd w:val="clear" w:color="auto" w:fill="FFF2CC" w:themeFill="accent4" w:themeFillTint="33"/>
          </w:tcPr>
          <w:p w14:paraId="2332BE82" w14:textId="77777777" w:rsidR="00C626DD" w:rsidRDefault="00C626DD" w:rsidP="00C626DD">
            <w:pPr>
              <w:pStyle w:val="TabText"/>
            </w:pPr>
          </w:p>
        </w:tc>
        <w:tc>
          <w:tcPr>
            <w:tcW w:w="1411" w:type="dxa"/>
            <w:vAlign w:val="center"/>
          </w:tcPr>
          <w:p w14:paraId="6CC33E4A" w14:textId="77777777" w:rsidR="00C626DD" w:rsidRDefault="00C626DD" w:rsidP="0067226B">
            <w:pPr>
              <w:pStyle w:val="TabText"/>
              <w:jc w:val="right"/>
            </w:pPr>
          </w:p>
        </w:tc>
      </w:tr>
      <w:tr w:rsidR="00C626DD" w14:paraId="5A6B2EE1" w14:textId="77777777" w:rsidTr="006C0DCF">
        <w:tc>
          <w:tcPr>
            <w:tcW w:w="583" w:type="dxa"/>
          </w:tcPr>
          <w:p w14:paraId="3FD46CB8" w14:textId="28DA0427" w:rsidR="00C626DD" w:rsidRDefault="00C626DD" w:rsidP="0067226B">
            <w:pPr>
              <w:pStyle w:val="TabText"/>
              <w:jc w:val="center"/>
            </w:pPr>
            <w:r>
              <w:t>11</w:t>
            </w:r>
          </w:p>
        </w:tc>
        <w:tc>
          <w:tcPr>
            <w:tcW w:w="2943" w:type="dxa"/>
          </w:tcPr>
          <w:p w14:paraId="535B9AE5" w14:textId="463598F9" w:rsidR="00C626DD" w:rsidRDefault="00C626DD" w:rsidP="00C626DD">
            <w:pPr>
              <w:pStyle w:val="TabText"/>
            </w:pPr>
            <w:r w:rsidRPr="00C642D1">
              <w:rPr>
                <w:b/>
                <w:bCs/>
              </w:rPr>
              <w:t>Leerung</w:t>
            </w:r>
            <w:r w:rsidRPr="00C642D1">
              <w:t xml:space="preserve"> (Abfuhrrhythmus 14-tägig, 26 Leerungen/Jahr) von RHM in </w:t>
            </w:r>
            <w:r>
              <w:t xml:space="preserve">Großbehältern 770 l und 1.100 l </w:t>
            </w:r>
          </w:p>
        </w:tc>
        <w:tc>
          <w:tcPr>
            <w:tcW w:w="1289" w:type="dxa"/>
            <w:vAlign w:val="center"/>
          </w:tcPr>
          <w:p w14:paraId="7C522B0A" w14:textId="1FAFFBEC" w:rsidR="00C626DD" w:rsidRDefault="00C626DD" w:rsidP="00C626DD">
            <w:pPr>
              <w:pStyle w:val="TabText"/>
              <w:jc w:val="center"/>
            </w:pPr>
            <w:r>
              <w:t>167</w:t>
            </w:r>
          </w:p>
        </w:tc>
        <w:tc>
          <w:tcPr>
            <w:tcW w:w="1276" w:type="dxa"/>
            <w:vAlign w:val="center"/>
          </w:tcPr>
          <w:p w14:paraId="774A1564" w14:textId="52F85D25" w:rsidR="00C626DD" w:rsidRDefault="00C626DD" w:rsidP="00C626DD">
            <w:pPr>
              <w:pStyle w:val="TabText"/>
              <w:jc w:val="center"/>
            </w:pPr>
            <w:r>
              <w:t>EUR/Leerung</w:t>
            </w:r>
          </w:p>
        </w:tc>
        <w:tc>
          <w:tcPr>
            <w:tcW w:w="850" w:type="dxa"/>
            <w:vAlign w:val="center"/>
          </w:tcPr>
          <w:p w14:paraId="702399C8" w14:textId="062C6C0F" w:rsidR="00C626DD" w:rsidRDefault="00C626DD" w:rsidP="00C626DD">
            <w:pPr>
              <w:pStyle w:val="TabText"/>
              <w:jc w:val="center"/>
            </w:pPr>
            <w:r>
              <w:t>26</w:t>
            </w:r>
          </w:p>
        </w:tc>
        <w:tc>
          <w:tcPr>
            <w:tcW w:w="1276" w:type="dxa"/>
            <w:shd w:val="clear" w:color="auto" w:fill="FFF2CC" w:themeFill="accent4" w:themeFillTint="33"/>
          </w:tcPr>
          <w:p w14:paraId="20CF829F" w14:textId="77777777" w:rsidR="00C626DD" w:rsidRDefault="00C626DD" w:rsidP="00C626DD">
            <w:pPr>
              <w:pStyle w:val="TabText"/>
            </w:pPr>
          </w:p>
        </w:tc>
        <w:tc>
          <w:tcPr>
            <w:tcW w:w="1411" w:type="dxa"/>
            <w:vAlign w:val="center"/>
          </w:tcPr>
          <w:p w14:paraId="53D2D611" w14:textId="77777777" w:rsidR="00C626DD" w:rsidRDefault="00C626DD" w:rsidP="0067226B">
            <w:pPr>
              <w:pStyle w:val="TabText"/>
              <w:jc w:val="right"/>
            </w:pPr>
          </w:p>
        </w:tc>
      </w:tr>
      <w:tr w:rsidR="00C626DD" w14:paraId="76839904" w14:textId="77777777" w:rsidTr="006C0DCF">
        <w:tc>
          <w:tcPr>
            <w:tcW w:w="583" w:type="dxa"/>
          </w:tcPr>
          <w:p w14:paraId="3DB5A468" w14:textId="382351E7" w:rsidR="00C626DD" w:rsidRDefault="00C626DD" w:rsidP="0067226B">
            <w:pPr>
              <w:pStyle w:val="TabText"/>
              <w:jc w:val="center"/>
            </w:pPr>
            <w:r>
              <w:t>12</w:t>
            </w:r>
          </w:p>
        </w:tc>
        <w:tc>
          <w:tcPr>
            <w:tcW w:w="2943" w:type="dxa"/>
          </w:tcPr>
          <w:p w14:paraId="7C7103C4" w14:textId="55F24202" w:rsidR="00C626DD" w:rsidRDefault="00C626DD" w:rsidP="00C626DD">
            <w:pPr>
              <w:pStyle w:val="TabText"/>
            </w:pPr>
            <w:r w:rsidRPr="007C25C7">
              <w:rPr>
                <w:b/>
                <w:bCs/>
              </w:rPr>
              <w:t>Leerung</w:t>
            </w:r>
            <w:r w:rsidRPr="007C25C7">
              <w:t xml:space="preserve"> (Abfuhrrhythmus wöchentlich, 52 Leerungen/Jahr)</w:t>
            </w:r>
            <w:r w:rsidRPr="00C642D1">
              <w:t xml:space="preserve"> von RHM in </w:t>
            </w:r>
            <w:r>
              <w:t>Großbehältern 770 l und 1.100 l</w:t>
            </w:r>
          </w:p>
        </w:tc>
        <w:tc>
          <w:tcPr>
            <w:tcW w:w="1289" w:type="dxa"/>
            <w:vAlign w:val="center"/>
          </w:tcPr>
          <w:p w14:paraId="16AA7C2E" w14:textId="329751C1" w:rsidR="00C626DD" w:rsidRDefault="00C626DD" w:rsidP="00C626DD">
            <w:pPr>
              <w:pStyle w:val="TabText"/>
              <w:jc w:val="center"/>
            </w:pPr>
            <w:r>
              <w:t>99</w:t>
            </w:r>
          </w:p>
        </w:tc>
        <w:tc>
          <w:tcPr>
            <w:tcW w:w="1276" w:type="dxa"/>
            <w:vAlign w:val="center"/>
          </w:tcPr>
          <w:p w14:paraId="256A9B7F" w14:textId="1273BA8D" w:rsidR="00C626DD" w:rsidRDefault="00C626DD" w:rsidP="00C626DD">
            <w:pPr>
              <w:pStyle w:val="TabText"/>
              <w:jc w:val="center"/>
            </w:pPr>
            <w:r>
              <w:t>EUR/Leerung</w:t>
            </w:r>
          </w:p>
        </w:tc>
        <w:tc>
          <w:tcPr>
            <w:tcW w:w="850" w:type="dxa"/>
            <w:vAlign w:val="center"/>
          </w:tcPr>
          <w:p w14:paraId="02E8B168" w14:textId="38ED73F9" w:rsidR="00C626DD" w:rsidRDefault="00C626DD" w:rsidP="00C626DD">
            <w:pPr>
              <w:pStyle w:val="TabText"/>
              <w:jc w:val="center"/>
            </w:pPr>
            <w:r>
              <w:t>52</w:t>
            </w:r>
          </w:p>
        </w:tc>
        <w:tc>
          <w:tcPr>
            <w:tcW w:w="1276" w:type="dxa"/>
            <w:shd w:val="clear" w:color="auto" w:fill="FFF2CC" w:themeFill="accent4" w:themeFillTint="33"/>
          </w:tcPr>
          <w:p w14:paraId="05DC261D" w14:textId="18D6C8F9" w:rsidR="00C626DD" w:rsidRDefault="00C626DD" w:rsidP="00C626DD">
            <w:pPr>
              <w:pStyle w:val="TabText"/>
            </w:pPr>
          </w:p>
        </w:tc>
        <w:tc>
          <w:tcPr>
            <w:tcW w:w="1411" w:type="dxa"/>
            <w:vAlign w:val="center"/>
          </w:tcPr>
          <w:p w14:paraId="69AEEB3E" w14:textId="77777777" w:rsidR="00C626DD" w:rsidRDefault="00C626DD" w:rsidP="0067226B">
            <w:pPr>
              <w:pStyle w:val="TabText"/>
              <w:jc w:val="right"/>
            </w:pPr>
          </w:p>
        </w:tc>
      </w:tr>
      <w:tr w:rsidR="00C626DD" w14:paraId="5E73E46E" w14:textId="77777777" w:rsidTr="006C0DCF">
        <w:tc>
          <w:tcPr>
            <w:tcW w:w="583" w:type="dxa"/>
          </w:tcPr>
          <w:p w14:paraId="6DF55658" w14:textId="1D68AED7" w:rsidR="00C626DD" w:rsidRDefault="00C626DD" w:rsidP="0067226B">
            <w:pPr>
              <w:pStyle w:val="TabText"/>
              <w:jc w:val="center"/>
            </w:pPr>
            <w:r>
              <w:t>13</w:t>
            </w:r>
          </w:p>
        </w:tc>
        <w:tc>
          <w:tcPr>
            <w:tcW w:w="2943" w:type="dxa"/>
          </w:tcPr>
          <w:p w14:paraId="77FE5810" w14:textId="2DF78759" w:rsidR="00C626DD" w:rsidRDefault="00C626DD" w:rsidP="00C626DD">
            <w:pPr>
              <w:pStyle w:val="TabText"/>
            </w:pPr>
            <w:r w:rsidRPr="007C25C7">
              <w:rPr>
                <w:b/>
                <w:bCs/>
              </w:rPr>
              <w:t>Leerung</w:t>
            </w:r>
            <w:r w:rsidRPr="007C25C7">
              <w:t xml:space="preserve"> (Abfuhrrhythmus </w:t>
            </w:r>
            <w:r>
              <w:t>4-</w:t>
            </w:r>
            <w:r w:rsidRPr="007C25C7">
              <w:t xml:space="preserve">wöchentlich, </w:t>
            </w:r>
            <w:r>
              <w:t>13</w:t>
            </w:r>
            <w:r w:rsidRPr="007C25C7">
              <w:t xml:space="preserve"> Leerungen/Jahr)</w:t>
            </w:r>
            <w:r w:rsidRPr="00C642D1">
              <w:t xml:space="preserve"> von RHM in </w:t>
            </w:r>
            <w:r>
              <w:t>Großbehältern 770 l und 1.100 l</w:t>
            </w:r>
          </w:p>
        </w:tc>
        <w:tc>
          <w:tcPr>
            <w:tcW w:w="1289" w:type="dxa"/>
            <w:vAlign w:val="center"/>
          </w:tcPr>
          <w:p w14:paraId="738565CE" w14:textId="07FBB190" w:rsidR="00C626DD" w:rsidRDefault="00C626DD" w:rsidP="00C626DD">
            <w:pPr>
              <w:pStyle w:val="TabText"/>
              <w:jc w:val="center"/>
            </w:pPr>
            <w:r>
              <w:t>33</w:t>
            </w:r>
          </w:p>
        </w:tc>
        <w:tc>
          <w:tcPr>
            <w:tcW w:w="1276" w:type="dxa"/>
            <w:vAlign w:val="center"/>
          </w:tcPr>
          <w:p w14:paraId="5F9F83C0" w14:textId="32D8C781" w:rsidR="00C626DD" w:rsidRDefault="00C626DD" w:rsidP="00C626DD">
            <w:pPr>
              <w:pStyle w:val="TabText"/>
              <w:jc w:val="center"/>
            </w:pPr>
            <w:r>
              <w:t>EUR/Leerung</w:t>
            </w:r>
          </w:p>
        </w:tc>
        <w:tc>
          <w:tcPr>
            <w:tcW w:w="850" w:type="dxa"/>
            <w:vAlign w:val="center"/>
          </w:tcPr>
          <w:p w14:paraId="49D8308C" w14:textId="38CA65FA" w:rsidR="00C626DD" w:rsidRDefault="00C626DD" w:rsidP="00C626DD">
            <w:pPr>
              <w:pStyle w:val="TabText"/>
              <w:jc w:val="center"/>
            </w:pPr>
            <w:r>
              <w:t>13</w:t>
            </w:r>
          </w:p>
        </w:tc>
        <w:tc>
          <w:tcPr>
            <w:tcW w:w="1276" w:type="dxa"/>
            <w:shd w:val="clear" w:color="auto" w:fill="FFF2CC" w:themeFill="accent4" w:themeFillTint="33"/>
          </w:tcPr>
          <w:p w14:paraId="058E3698" w14:textId="33EA980E" w:rsidR="00C626DD" w:rsidRDefault="00C626DD" w:rsidP="00C626DD">
            <w:pPr>
              <w:pStyle w:val="TabText"/>
            </w:pPr>
          </w:p>
        </w:tc>
        <w:tc>
          <w:tcPr>
            <w:tcW w:w="1411" w:type="dxa"/>
            <w:vAlign w:val="center"/>
          </w:tcPr>
          <w:p w14:paraId="3BD11087" w14:textId="77777777" w:rsidR="00C626DD" w:rsidRDefault="00C626DD" w:rsidP="0067226B">
            <w:pPr>
              <w:pStyle w:val="TabText"/>
              <w:jc w:val="right"/>
            </w:pPr>
          </w:p>
        </w:tc>
      </w:tr>
      <w:tr w:rsidR="00C642D1" w14:paraId="0DD717EB" w14:textId="77777777" w:rsidTr="006C0DCF">
        <w:tc>
          <w:tcPr>
            <w:tcW w:w="583" w:type="dxa"/>
          </w:tcPr>
          <w:p w14:paraId="7337A083" w14:textId="69223F0A" w:rsidR="00C642D1" w:rsidRDefault="00C642D1" w:rsidP="0067226B">
            <w:pPr>
              <w:pStyle w:val="TabText"/>
              <w:jc w:val="center"/>
            </w:pPr>
            <w:r>
              <w:t>14</w:t>
            </w:r>
          </w:p>
        </w:tc>
        <w:tc>
          <w:tcPr>
            <w:tcW w:w="2943" w:type="dxa"/>
          </w:tcPr>
          <w:p w14:paraId="3815BA00" w14:textId="613ED2F3" w:rsidR="00C642D1" w:rsidRDefault="008B1447" w:rsidP="00695D89">
            <w:pPr>
              <w:pStyle w:val="TabText"/>
            </w:pPr>
            <w:r w:rsidRPr="008B1447">
              <w:rPr>
                <w:b/>
                <w:bCs/>
              </w:rPr>
              <w:t>Restabfallsäcke 70 l (PE)</w:t>
            </w:r>
            <w:r>
              <w:t xml:space="preserve"> „</w:t>
            </w:r>
            <w:r w:rsidRPr="008B1447">
              <w:t>Verkau</w:t>
            </w:r>
            <w:r>
              <w:t>f“</w:t>
            </w:r>
            <w:r w:rsidRPr="008B1447">
              <w:t xml:space="preserve"> und </w:t>
            </w:r>
            <w:r>
              <w:t>„</w:t>
            </w:r>
            <w:r w:rsidRPr="008B1447">
              <w:t>Sackständerkunden</w:t>
            </w:r>
            <w:r>
              <w:t>“</w:t>
            </w:r>
            <w:r w:rsidRPr="008B1447">
              <w:t xml:space="preserve">: </w:t>
            </w:r>
            <w:r w:rsidRPr="008B1447">
              <w:rPr>
                <w:b/>
                <w:bCs/>
              </w:rPr>
              <w:t>Anschaffung und Belieferung</w:t>
            </w:r>
            <w:r w:rsidRPr="008B1447">
              <w:t xml:space="preserve"> der Stadt Erkelenz durch AN</w:t>
            </w:r>
            <w:r>
              <w:t xml:space="preserve"> gemäß Leistungsbeschreibung</w:t>
            </w:r>
          </w:p>
        </w:tc>
        <w:tc>
          <w:tcPr>
            <w:tcW w:w="1289" w:type="dxa"/>
            <w:vAlign w:val="center"/>
          </w:tcPr>
          <w:p w14:paraId="348D67F2" w14:textId="07F41F8D" w:rsidR="00C642D1" w:rsidRDefault="00C626DD" w:rsidP="00C626DD">
            <w:pPr>
              <w:pStyle w:val="TabText"/>
              <w:jc w:val="center"/>
            </w:pPr>
            <w:r>
              <w:t>3.000</w:t>
            </w:r>
          </w:p>
        </w:tc>
        <w:tc>
          <w:tcPr>
            <w:tcW w:w="1276" w:type="dxa"/>
            <w:vAlign w:val="center"/>
          </w:tcPr>
          <w:p w14:paraId="2FD96F81" w14:textId="1E7924A0" w:rsidR="00C642D1" w:rsidRDefault="008B1447" w:rsidP="00C626DD">
            <w:pPr>
              <w:pStyle w:val="TabText"/>
              <w:jc w:val="center"/>
            </w:pPr>
            <w:r>
              <w:t>EUR/Stück</w:t>
            </w:r>
          </w:p>
        </w:tc>
        <w:tc>
          <w:tcPr>
            <w:tcW w:w="850" w:type="dxa"/>
            <w:shd w:val="clear" w:color="auto" w:fill="E7E6E6" w:themeFill="background2"/>
          </w:tcPr>
          <w:p w14:paraId="4397715E" w14:textId="77777777" w:rsidR="00C642D1" w:rsidRDefault="00C642D1" w:rsidP="00695D89">
            <w:pPr>
              <w:pStyle w:val="TabText"/>
            </w:pPr>
          </w:p>
        </w:tc>
        <w:tc>
          <w:tcPr>
            <w:tcW w:w="1276" w:type="dxa"/>
            <w:shd w:val="clear" w:color="auto" w:fill="FFF2CC" w:themeFill="accent4" w:themeFillTint="33"/>
          </w:tcPr>
          <w:p w14:paraId="23E50442" w14:textId="77777777" w:rsidR="00C642D1" w:rsidRDefault="00C642D1" w:rsidP="00695D89">
            <w:pPr>
              <w:pStyle w:val="TabText"/>
            </w:pPr>
          </w:p>
        </w:tc>
        <w:tc>
          <w:tcPr>
            <w:tcW w:w="1411" w:type="dxa"/>
            <w:vAlign w:val="center"/>
          </w:tcPr>
          <w:p w14:paraId="23E11B0A" w14:textId="77777777" w:rsidR="00C642D1" w:rsidRDefault="00C642D1" w:rsidP="0067226B">
            <w:pPr>
              <w:pStyle w:val="TabText"/>
              <w:jc w:val="right"/>
            </w:pPr>
          </w:p>
        </w:tc>
      </w:tr>
      <w:tr w:rsidR="008B1447" w14:paraId="4E52E030" w14:textId="77777777" w:rsidTr="006C0DCF">
        <w:tc>
          <w:tcPr>
            <w:tcW w:w="583" w:type="dxa"/>
          </w:tcPr>
          <w:p w14:paraId="76ADACC4" w14:textId="690B1BEF" w:rsidR="008B1447" w:rsidRDefault="008B1447" w:rsidP="0067226B">
            <w:pPr>
              <w:pStyle w:val="TabText"/>
              <w:jc w:val="center"/>
            </w:pPr>
            <w:r>
              <w:t>15</w:t>
            </w:r>
          </w:p>
        </w:tc>
        <w:tc>
          <w:tcPr>
            <w:tcW w:w="2943" w:type="dxa"/>
          </w:tcPr>
          <w:p w14:paraId="7FC9DB8D" w14:textId="560ABC86" w:rsidR="008B1447" w:rsidRDefault="008B1447" w:rsidP="008B1447">
            <w:pPr>
              <w:pStyle w:val="TabText"/>
            </w:pPr>
            <w:r w:rsidRPr="008B1447">
              <w:rPr>
                <w:b/>
                <w:bCs/>
              </w:rPr>
              <w:t>Restabfallsäcke 70 l (PE)</w:t>
            </w:r>
            <w:r>
              <w:t xml:space="preserve"> „</w:t>
            </w:r>
            <w:r w:rsidRPr="008B1447">
              <w:t>Verkau</w:t>
            </w:r>
            <w:r>
              <w:t>f“</w:t>
            </w:r>
            <w:r w:rsidRPr="008B1447">
              <w:t xml:space="preserve"> und </w:t>
            </w:r>
            <w:r>
              <w:t>„</w:t>
            </w:r>
            <w:r w:rsidRPr="008B1447">
              <w:t>Sackständerkunden</w:t>
            </w:r>
            <w:r>
              <w:t xml:space="preserve">“: </w:t>
            </w:r>
            <w:r w:rsidRPr="008B1447">
              <w:rPr>
                <w:b/>
                <w:bCs/>
              </w:rPr>
              <w:t>Sammlung</w:t>
            </w:r>
            <w:r>
              <w:t xml:space="preserve"> gemäß Leistungsbeschreibung</w:t>
            </w:r>
          </w:p>
        </w:tc>
        <w:tc>
          <w:tcPr>
            <w:tcW w:w="1289" w:type="dxa"/>
            <w:vAlign w:val="center"/>
          </w:tcPr>
          <w:p w14:paraId="7DF8B644" w14:textId="53002340" w:rsidR="008B1447" w:rsidRDefault="00C626DD" w:rsidP="00C626DD">
            <w:pPr>
              <w:pStyle w:val="TabText"/>
              <w:jc w:val="center"/>
            </w:pPr>
            <w:r>
              <w:t>200</w:t>
            </w:r>
          </w:p>
        </w:tc>
        <w:tc>
          <w:tcPr>
            <w:tcW w:w="1276" w:type="dxa"/>
            <w:vAlign w:val="center"/>
          </w:tcPr>
          <w:p w14:paraId="49754D42" w14:textId="4B567AEF" w:rsidR="008B1447" w:rsidRDefault="008B1447" w:rsidP="00C626DD">
            <w:pPr>
              <w:pStyle w:val="TabText"/>
              <w:jc w:val="center"/>
            </w:pPr>
            <w:r>
              <w:t>EUR/Stück</w:t>
            </w:r>
          </w:p>
        </w:tc>
        <w:tc>
          <w:tcPr>
            <w:tcW w:w="850" w:type="dxa"/>
            <w:shd w:val="clear" w:color="auto" w:fill="E7E6E6" w:themeFill="background2"/>
          </w:tcPr>
          <w:p w14:paraId="3421AEE0" w14:textId="77777777" w:rsidR="008B1447" w:rsidRDefault="008B1447" w:rsidP="008B1447">
            <w:pPr>
              <w:pStyle w:val="TabText"/>
            </w:pPr>
          </w:p>
        </w:tc>
        <w:tc>
          <w:tcPr>
            <w:tcW w:w="1276" w:type="dxa"/>
            <w:shd w:val="clear" w:color="auto" w:fill="FFF2CC" w:themeFill="accent4" w:themeFillTint="33"/>
          </w:tcPr>
          <w:p w14:paraId="0B3E8F4F" w14:textId="77777777" w:rsidR="008B1447" w:rsidRDefault="008B1447" w:rsidP="008B1447">
            <w:pPr>
              <w:pStyle w:val="TabText"/>
            </w:pPr>
          </w:p>
        </w:tc>
        <w:tc>
          <w:tcPr>
            <w:tcW w:w="1411" w:type="dxa"/>
            <w:vAlign w:val="center"/>
          </w:tcPr>
          <w:p w14:paraId="7A0C8B8F" w14:textId="77777777" w:rsidR="008B1447" w:rsidRDefault="008B1447" w:rsidP="0067226B">
            <w:pPr>
              <w:pStyle w:val="TabText"/>
              <w:jc w:val="right"/>
            </w:pPr>
          </w:p>
        </w:tc>
      </w:tr>
      <w:tr w:rsidR="008B1447" w14:paraId="66EF1FD7" w14:textId="77777777" w:rsidTr="006C0DCF">
        <w:tc>
          <w:tcPr>
            <w:tcW w:w="583" w:type="dxa"/>
            <w:tcBorders>
              <w:bottom w:val="single" w:sz="4" w:space="0" w:color="auto"/>
            </w:tcBorders>
          </w:tcPr>
          <w:p w14:paraId="3E1F0F11" w14:textId="08AB69EE" w:rsidR="008B1447" w:rsidRDefault="008B1447" w:rsidP="0067226B">
            <w:pPr>
              <w:pStyle w:val="TabText"/>
              <w:jc w:val="center"/>
            </w:pPr>
            <w:r>
              <w:t>16</w:t>
            </w:r>
          </w:p>
        </w:tc>
        <w:tc>
          <w:tcPr>
            <w:tcW w:w="2943" w:type="dxa"/>
            <w:tcBorders>
              <w:bottom w:val="single" w:sz="4" w:space="0" w:color="auto"/>
            </w:tcBorders>
          </w:tcPr>
          <w:p w14:paraId="4891CC80" w14:textId="3E2E2390" w:rsidR="008B1447" w:rsidRDefault="008B1447" w:rsidP="008B1447">
            <w:pPr>
              <w:pStyle w:val="TabText"/>
            </w:pPr>
            <w:r w:rsidRPr="008B1447">
              <w:rPr>
                <w:b/>
                <w:bCs/>
              </w:rPr>
              <w:t>Transport von Restabfall</w:t>
            </w:r>
            <w:r>
              <w:t xml:space="preserve"> zur Umschlaganlage Gangelt-Hahnbusch, Am Ha</w:t>
            </w:r>
            <w:r w:rsidR="00C626DD">
              <w:t>h</w:t>
            </w:r>
            <w:r>
              <w:t>nbusch, 52538 Gangel</w:t>
            </w:r>
            <w:r w:rsidR="00C626DD">
              <w:t>t</w:t>
            </w:r>
            <w:r>
              <w:t>-Birgden, mittlere Entfernung einfach ca. 27 km</w:t>
            </w:r>
          </w:p>
        </w:tc>
        <w:tc>
          <w:tcPr>
            <w:tcW w:w="1289" w:type="dxa"/>
            <w:tcBorders>
              <w:bottom w:val="single" w:sz="4" w:space="0" w:color="auto"/>
            </w:tcBorders>
            <w:vAlign w:val="center"/>
          </w:tcPr>
          <w:p w14:paraId="1C5F35BA" w14:textId="5F301AED" w:rsidR="008B1447" w:rsidRDefault="00C626DD" w:rsidP="00C626DD">
            <w:pPr>
              <w:pStyle w:val="TabText"/>
              <w:jc w:val="center"/>
            </w:pPr>
            <w:r>
              <w:t>8.650</w:t>
            </w:r>
          </w:p>
        </w:tc>
        <w:tc>
          <w:tcPr>
            <w:tcW w:w="1276" w:type="dxa"/>
            <w:tcBorders>
              <w:bottom w:val="single" w:sz="4" w:space="0" w:color="auto"/>
            </w:tcBorders>
            <w:vAlign w:val="center"/>
          </w:tcPr>
          <w:p w14:paraId="0B9CD147" w14:textId="516ACF43" w:rsidR="008B1447" w:rsidRDefault="008B1447" w:rsidP="00C626DD">
            <w:pPr>
              <w:pStyle w:val="TabText"/>
              <w:jc w:val="center"/>
            </w:pPr>
            <w:r>
              <w:t>EUR/Mg</w:t>
            </w:r>
          </w:p>
        </w:tc>
        <w:tc>
          <w:tcPr>
            <w:tcW w:w="850" w:type="dxa"/>
            <w:tcBorders>
              <w:bottom w:val="single" w:sz="4" w:space="0" w:color="auto"/>
            </w:tcBorders>
            <w:shd w:val="clear" w:color="auto" w:fill="E7E6E6" w:themeFill="background2"/>
          </w:tcPr>
          <w:p w14:paraId="1A1546D2" w14:textId="77777777" w:rsidR="008B1447" w:rsidRDefault="008B1447" w:rsidP="008B1447">
            <w:pPr>
              <w:pStyle w:val="TabText"/>
            </w:pPr>
          </w:p>
        </w:tc>
        <w:tc>
          <w:tcPr>
            <w:tcW w:w="1276" w:type="dxa"/>
            <w:tcBorders>
              <w:bottom w:val="single" w:sz="4" w:space="0" w:color="auto"/>
            </w:tcBorders>
            <w:shd w:val="clear" w:color="auto" w:fill="FFF2CC" w:themeFill="accent4" w:themeFillTint="33"/>
          </w:tcPr>
          <w:p w14:paraId="3D4A9857" w14:textId="77777777" w:rsidR="008B1447" w:rsidRDefault="008B1447" w:rsidP="008B1447">
            <w:pPr>
              <w:pStyle w:val="TabText"/>
            </w:pPr>
          </w:p>
        </w:tc>
        <w:tc>
          <w:tcPr>
            <w:tcW w:w="1411" w:type="dxa"/>
            <w:tcBorders>
              <w:bottom w:val="single" w:sz="4" w:space="0" w:color="auto"/>
            </w:tcBorders>
            <w:vAlign w:val="center"/>
          </w:tcPr>
          <w:p w14:paraId="71C32854" w14:textId="77777777" w:rsidR="008B1447" w:rsidRDefault="008B1447" w:rsidP="0067226B">
            <w:pPr>
              <w:pStyle w:val="TabText"/>
              <w:jc w:val="right"/>
            </w:pPr>
          </w:p>
        </w:tc>
      </w:tr>
      <w:tr w:rsidR="008B1447" w14:paraId="2C7EA44E" w14:textId="77777777" w:rsidTr="006C0DCF">
        <w:tc>
          <w:tcPr>
            <w:tcW w:w="583" w:type="dxa"/>
            <w:tcBorders>
              <w:bottom w:val="double" w:sz="4" w:space="0" w:color="auto"/>
            </w:tcBorders>
          </w:tcPr>
          <w:p w14:paraId="066DB9A3" w14:textId="5D5FEF33" w:rsidR="008B1447" w:rsidRPr="0067226B" w:rsidRDefault="008B1447" w:rsidP="0067226B">
            <w:pPr>
              <w:pStyle w:val="TabText"/>
              <w:jc w:val="center"/>
            </w:pPr>
            <w:r w:rsidRPr="0067226B">
              <w:t>17</w:t>
            </w:r>
          </w:p>
        </w:tc>
        <w:tc>
          <w:tcPr>
            <w:tcW w:w="2943" w:type="dxa"/>
            <w:tcBorders>
              <w:bottom w:val="double" w:sz="4" w:space="0" w:color="auto"/>
            </w:tcBorders>
          </w:tcPr>
          <w:p w14:paraId="3A774CDA" w14:textId="4E124C3A" w:rsidR="008B1447" w:rsidRPr="0067226B" w:rsidRDefault="008B1447" w:rsidP="008B1447">
            <w:pPr>
              <w:pStyle w:val="TabText"/>
            </w:pPr>
            <w:r w:rsidRPr="0067226B">
              <w:rPr>
                <w:b/>
                <w:bCs/>
              </w:rPr>
              <w:t>Transportentgelt für Restabfall</w:t>
            </w:r>
            <w:r w:rsidRPr="0067226B">
              <w:t>, das bei Änderung der Entsorgungs-/ Verwertungsanlage für Transporte um mehr als 5 km Entfernung vom „IST“ anzupassen ist, siehe Vertragsbedingungen der Stadt Erkelenz Ziffer 9.9</w:t>
            </w:r>
          </w:p>
        </w:tc>
        <w:tc>
          <w:tcPr>
            <w:tcW w:w="1289" w:type="dxa"/>
            <w:tcBorders>
              <w:bottom w:val="double" w:sz="4" w:space="0" w:color="auto"/>
            </w:tcBorders>
            <w:vAlign w:val="center"/>
          </w:tcPr>
          <w:p w14:paraId="0DCC083D" w14:textId="69B2A4AB" w:rsidR="008B1447" w:rsidRPr="0067226B" w:rsidRDefault="0067226B" w:rsidP="0067226B">
            <w:pPr>
              <w:pStyle w:val="TabText"/>
              <w:jc w:val="center"/>
            </w:pPr>
            <w:r>
              <w:t xml:space="preserve">1 </w:t>
            </w:r>
          </w:p>
        </w:tc>
        <w:tc>
          <w:tcPr>
            <w:tcW w:w="1276" w:type="dxa"/>
            <w:tcBorders>
              <w:bottom w:val="double" w:sz="4" w:space="0" w:color="auto"/>
            </w:tcBorders>
            <w:vAlign w:val="center"/>
          </w:tcPr>
          <w:p w14:paraId="6764B2BF" w14:textId="76DD26D2" w:rsidR="008B1447" w:rsidRPr="0067226B" w:rsidRDefault="008B1447" w:rsidP="00C626DD">
            <w:pPr>
              <w:pStyle w:val="TabText"/>
              <w:jc w:val="center"/>
            </w:pPr>
            <w:r w:rsidRPr="0067226B">
              <w:t>EUR/tkm</w:t>
            </w:r>
          </w:p>
        </w:tc>
        <w:tc>
          <w:tcPr>
            <w:tcW w:w="850" w:type="dxa"/>
            <w:tcBorders>
              <w:bottom w:val="double" w:sz="4" w:space="0" w:color="auto"/>
            </w:tcBorders>
            <w:shd w:val="clear" w:color="auto" w:fill="E7E6E6" w:themeFill="background2"/>
          </w:tcPr>
          <w:p w14:paraId="1D2A3822" w14:textId="77777777" w:rsidR="008B1447" w:rsidRPr="0067226B" w:rsidRDefault="008B1447" w:rsidP="008B1447">
            <w:pPr>
              <w:pStyle w:val="TabText"/>
            </w:pPr>
          </w:p>
        </w:tc>
        <w:tc>
          <w:tcPr>
            <w:tcW w:w="1276" w:type="dxa"/>
            <w:tcBorders>
              <w:bottom w:val="double" w:sz="4" w:space="0" w:color="auto"/>
            </w:tcBorders>
            <w:shd w:val="clear" w:color="auto" w:fill="FFF2CC" w:themeFill="accent4" w:themeFillTint="33"/>
          </w:tcPr>
          <w:p w14:paraId="77B835A8" w14:textId="77777777" w:rsidR="008B1447" w:rsidRPr="0067226B" w:rsidRDefault="008B1447" w:rsidP="008B1447">
            <w:pPr>
              <w:pStyle w:val="TabText"/>
            </w:pPr>
          </w:p>
        </w:tc>
        <w:tc>
          <w:tcPr>
            <w:tcW w:w="1411" w:type="dxa"/>
            <w:tcBorders>
              <w:bottom w:val="double" w:sz="4" w:space="0" w:color="auto"/>
            </w:tcBorders>
            <w:vAlign w:val="center"/>
          </w:tcPr>
          <w:p w14:paraId="70EF6EE8" w14:textId="77777777" w:rsidR="008B1447" w:rsidRPr="0067226B" w:rsidRDefault="008B1447" w:rsidP="0067226B">
            <w:pPr>
              <w:pStyle w:val="TabText"/>
              <w:jc w:val="right"/>
            </w:pPr>
          </w:p>
        </w:tc>
      </w:tr>
      <w:tr w:rsidR="008B1447" w:rsidRPr="008B1447" w14:paraId="39998DF8" w14:textId="77777777" w:rsidTr="006C0DCF">
        <w:tc>
          <w:tcPr>
            <w:tcW w:w="583" w:type="dxa"/>
            <w:tcBorders>
              <w:top w:val="double" w:sz="4" w:space="0" w:color="auto"/>
            </w:tcBorders>
          </w:tcPr>
          <w:p w14:paraId="458BB4E4" w14:textId="5E15B12B" w:rsidR="008B1447" w:rsidRPr="008B1447" w:rsidRDefault="008B1447" w:rsidP="0067226B">
            <w:pPr>
              <w:pStyle w:val="TabText"/>
              <w:jc w:val="center"/>
              <w:rPr>
                <w:b/>
                <w:bCs/>
              </w:rPr>
            </w:pPr>
            <w:r w:rsidRPr="008B1447">
              <w:rPr>
                <w:b/>
                <w:bCs/>
              </w:rPr>
              <w:t>18</w:t>
            </w:r>
          </w:p>
        </w:tc>
        <w:tc>
          <w:tcPr>
            <w:tcW w:w="2943" w:type="dxa"/>
            <w:tcBorders>
              <w:top w:val="double" w:sz="4" w:space="0" w:color="auto"/>
            </w:tcBorders>
          </w:tcPr>
          <w:p w14:paraId="43DD88FC" w14:textId="63CAEF3C" w:rsidR="00C626DD" w:rsidRDefault="00C626DD" w:rsidP="008B1447">
            <w:pPr>
              <w:pStyle w:val="TabText"/>
              <w:rPr>
                <w:b/>
                <w:bCs/>
              </w:rPr>
            </w:pPr>
            <w:r>
              <w:rPr>
                <w:b/>
                <w:bCs/>
              </w:rPr>
              <w:t>Gesamtsumme</w:t>
            </w:r>
            <w:r w:rsidR="0067226B">
              <w:rPr>
                <w:b/>
                <w:bCs/>
              </w:rPr>
              <w:t xml:space="preserve"> Restabfall</w:t>
            </w:r>
            <w:r>
              <w:rPr>
                <w:b/>
                <w:bCs/>
              </w:rPr>
              <w:t xml:space="preserve"> (netto)</w:t>
            </w:r>
          </w:p>
          <w:p w14:paraId="527B9D12" w14:textId="24DCF2E1" w:rsidR="008B1447" w:rsidRPr="008B1447" w:rsidRDefault="00C626DD" w:rsidP="008B1447">
            <w:pPr>
              <w:pStyle w:val="TabText"/>
              <w:rPr>
                <w:b/>
                <w:bCs/>
              </w:rPr>
            </w:pPr>
            <w:r>
              <w:rPr>
                <w:b/>
                <w:bCs/>
              </w:rPr>
              <w:t>(</w:t>
            </w:r>
            <w:r w:rsidR="008B1447" w:rsidRPr="008B1447">
              <w:rPr>
                <w:b/>
                <w:bCs/>
              </w:rPr>
              <w:t>Behältermiete, Behälteränderungsdienst, Sammlung und Transport von RHM</w:t>
            </w:r>
          </w:p>
          <w:p w14:paraId="1BA7787B" w14:textId="05251678" w:rsidR="008B1447" w:rsidRPr="008B1447" w:rsidRDefault="008B1447" w:rsidP="008B1447">
            <w:pPr>
              <w:pStyle w:val="TabText"/>
              <w:rPr>
                <w:b/>
                <w:bCs/>
              </w:rPr>
            </w:pPr>
            <w:r w:rsidRPr="008B1447">
              <w:rPr>
                <w:rFonts w:cs="Calibri"/>
                <w:b/>
                <w:bCs/>
              </w:rPr>
              <w:t>∑</w:t>
            </w:r>
            <w:r w:rsidRPr="008B1447">
              <w:rPr>
                <w:b/>
                <w:bCs/>
              </w:rPr>
              <w:t xml:space="preserve"> Position 1</w:t>
            </w:r>
            <w:r w:rsidR="00AB27C4">
              <w:rPr>
                <w:b/>
                <w:bCs/>
              </w:rPr>
              <w:t xml:space="preserve"> – </w:t>
            </w:r>
            <w:r w:rsidRPr="008B1447">
              <w:rPr>
                <w:b/>
                <w:bCs/>
              </w:rPr>
              <w:t>1</w:t>
            </w:r>
            <w:r w:rsidR="00AB27C4">
              <w:rPr>
                <w:b/>
                <w:bCs/>
              </w:rPr>
              <w:t xml:space="preserve">6 </w:t>
            </w:r>
          </w:p>
        </w:tc>
        <w:tc>
          <w:tcPr>
            <w:tcW w:w="1289" w:type="dxa"/>
            <w:tcBorders>
              <w:top w:val="double" w:sz="4" w:space="0" w:color="auto"/>
            </w:tcBorders>
          </w:tcPr>
          <w:p w14:paraId="02C5BE82" w14:textId="77777777" w:rsidR="008B1447" w:rsidRPr="008B1447" w:rsidRDefault="008B1447" w:rsidP="008B1447">
            <w:pPr>
              <w:pStyle w:val="TabText"/>
              <w:rPr>
                <w:b/>
                <w:bCs/>
              </w:rPr>
            </w:pPr>
          </w:p>
        </w:tc>
        <w:tc>
          <w:tcPr>
            <w:tcW w:w="1276" w:type="dxa"/>
            <w:tcBorders>
              <w:top w:val="double" w:sz="4" w:space="0" w:color="auto"/>
            </w:tcBorders>
            <w:vAlign w:val="center"/>
          </w:tcPr>
          <w:p w14:paraId="772A4110" w14:textId="48B630AE" w:rsidR="008B1447" w:rsidRPr="008B1447" w:rsidRDefault="008B1447" w:rsidP="0067226B">
            <w:pPr>
              <w:pStyle w:val="TabText"/>
              <w:jc w:val="center"/>
              <w:rPr>
                <w:b/>
                <w:bCs/>
              </w:rPr>
            </w:pPr>
            <w:r w:rsidRPr="008B1447">
              <w:rPr>
                <w:b/>
                <w:bCs/>
              </w:rPr>
              <w:t>EUR/a</w:t>
            </w:r>
          </w:p>
        </w:tc>
        <w:tc>
          <w:tcPr>
            <w:tcW w:w="850" w:type="dxa"/>
            <w:tcBorders>
              <w:top w:val="double" w:sz="4" w:space="0" w:color="auto"/>
            </w:tcBorders>
            <w:shd w:val="clear" w:color="auto" w:fill="E7E6E6" w:themeFill="background2"/>
          </w:tcPr>
          <w:p w14:paraId="2B0EF9BA" w14:textId="77777777" w:rsidR="008B1447" w:rsidRPr="008B1447" w:rsidRDefault="008B1447" w:rsidP="008B1447">
            <w:pPr>
              <w:pStyle w:val="TabText"/>
              <w:rPr>
                <w:b/>
                <w:bCs/>
              </w:rPr>
            </w:pPr>
          </w:p>
        </w:tc>
        <w:tc>
          <w:tcPr>
            <w:tcW w:w="1276" w:type="dxa"/>
            <w:tcBorders>
              <w:top w:val="double" w:sz="4" w:space="0" w:color="auto"/>
            </w:tcBorders>
            <w:shd w:val="clear" w:color="auto" w:fill="AEAAAA" w:themeFill="background2" w:themeFillShade="BF"/>
          </w:tcPr>
          <w:p w14:paraId="788F2929" w14:textId="77777777" w:rsidR="008B1447" w:rsidRPr="008B1447" w:rsidRDefault="008B1447" w:rsidP="008B1447">
            <w:pPr>
              <w:pStyle w:val="TabText"/>
              <w:rPr>
                <w:b/>
                <w:bCs/>
              </w:rPr>
            </w:pPr>
          </w:p>
        </w:tc>
        <w:tc>
          <w:tcPr>
            <w:tcW w:w="1411" w:type="dxa"/>
            <w:tcBorders>
              <w:top w:val="double" w:sz="4" w:space="0" w:color="auto"/>
            </w:tcBorders>
            <w:vAlign w:val="center"/>
          </w:tcPr>
          <w:p w14:paraId="272B0CDF" w14:textId="77777777" w:rsidR="008B1447" w:rsidRPr="008B1447" w:rsidRDefault="008B1447" w:rsidP="0067226B">
            <w:pPr>
              <w:pStyle w:val="TabText"/>
              <w:jc w:val="right"/>
              <w:rPr>
                <w:b/>
                <w:bCs/>
              </w:rPr>
            </w:pPr>
          </w:p>
        </w:tc>
      </w:tr>
      <w:tr w:rsidR="008B1447" w:rsidRPr="008B1447" w14:paraId="6BCA3DDB" w14:textId="77777777" w:rsidTr="006C0DCF">
        <w:tc>
          <w:tcPr>
            <w:tcW w:w="583" w:type="dxa"/>
          </w:tcPr>
          <w:p w14:paraId="04DF28D6" w14:textId="43BEBB21" w:rsidR="008B1447" w:rsidRPr="008B1447" w:rsidRDefault="00C626DD" w:rsidP="0067226B">
            <w:pPr>
              <w:pStyle w:val="TabText"/>
              <w:jc w:val="center"/>
              <w:rPr>
                <w:b/>
                <w:bCs/>
              </w:rPr>
            </w:pPr>
            <w:r>
              <w:rPr>
                <w:b/>
                <w:bCs/>
              </w:rPr>
              <w:t>20</w:t>
            </w:r>
          </w:p>
        </w:tc>
        <w:tc>
          <w:tcPr>
            <w:tcW w:w="2943" w:type="dxa"/>
          </w:tcPr>
          <w:p w14:paraId="002E468E" w14:textId="1C1C5671" w:rsidR="008B1447" w:rsidRPr="008B1447" w:rsidRDefault="008B1447" w:rsidP="008B1447">
            <w:pPr>
              <w:pStyle w:val="TabText"/>
              <w:rPr>
                <w:b/>
                <w:bCs/>
              </w:rPr>
            </w:pPr>
            <w:r w:rsidRPr="008B1447">
              <w:rPr>
                <w:b/>
                <w:bCs/>
              </w:rPr>
              <w:t>Gesamtsumme</w:t>
            </w:r>
            <w:r w:rsidR="0067226B">
              <w:rPr>
                <w:b/>
                <w:bCs/>
              </w:rPr>
              <w:t xml:space="preserve"> </w:t>
            </w:r>
            <w:r w:rsidR="00377372">
              <w:rPr>
                <w:b/>
                <w:bCs/>
              </w:rPr>
              <w:t>Restabfall</w:t>
            </w:r>
            <w:r w:rsidR="0067226B">
              <w:rPr>
                <w:b/>
                <w:bCs/>
              </w:rPr>
              <w:br/>
              <w:t>(brutto;</w:t>
            </w:r>
            <w:r w:rsidRPr="008B1447">
              <w:rPr>
                <w:b/>
                <w:bCs/>
              </w:rPr>
              <w:t xml:space="preserve"> inkl. M</w:t>
            </w:r>
            <w:r w:rsidR="00C626DD">
              <w:rPr>
                <w:b/>
                <w:bCs/>
              </w:rPr>
              <w:t>w</w:t>
            </w:r>
            <w:r w:rsidRPr="008B1447">
              <w:rPr>
                <w:b/>
                <w:bCs/>
              </w:rPr>
              <w:t>St</w:t>
            </w:r>
            <w:r w:rsidR="00C626DD">
              <w:rPr>
                <w:b/>
                <w:bCs/>
              </w:rPr>
              <w:t>.</w:t>
            </w:r>
            <w:r w:rsidRPr="008B1447">
              <w:rPr>
                <w:b/>
                <w:bCs/>
              </w:rPr>
              <w:t xml:space="preserve"> </w:t>
            </w:r>
            <w:r w:rsidRPr="00C626DD">
              <w:rPr>
                <w:b/>
                <w:bCs/>
              </w:rPr>
              <w:t>von 19%</w:t>
            </w:r>
            <w:r w:rsidR="0067226B">
              <w:rPr>
                <w:b/>
                <w:bCs/>
              </w:rPr>
              <w:t>)</w:t>
            </w:r>
          </w:p>
        </w:tc>
        <w:tc>
          <w:tcPr>
            <w:tcW w:w="1289" w:type="dxa"/>
          </w:tcPr>
          <w:p w14:paraId="0A555A87" w14:textId="77777777" w:rsidR="008B1447" w:rsidRPr="008B1447" w:rsidRDefault="008B1447" w:rsidP="008B1447">
            <w:pPr>
              <w:pStyle w:val="TabText"/>
              <w:rPr>
                <w:b/>
                <w:bCs/>
              </w:rPr>
            </w:pPr>
          </w:p>
        </w:tc>
        <w:tc>
          <w:tcPr>
            <w:tcW w:w="1276" w:type="dxa"/>
            <w:vAlign w:val="center"/>
          </w:tcPr>
          <w:p w14:paraId="077EB594" w14:textId="245C4C1E" w:rsidR="008B1447" w:rsidRPr="008B1447" w:rsidRDefault="008B1447" w:rsidP="0067226B">
            <w:pPr>
              <w:pStyle w:val="TabText"/>
              <w:jc w:val="center"/>
              <w:rPr>
                <w:b/>
                <w:bCs/>
              </w:rPr>
            </w:pPr>
            <w:r w:rsidRPr="008B1447">
              <w:rPr>
                <w:b/>
                <w:bCs/>
              </w:rPr>
              <w:t>EUR/</w:t>
            </w:r>
            <w:r w:rsidR="0067226B">
              <w:rPr>
                <w:b/>
                <w:bCs/>
              </w:rPr>
              <w:t>a</w:t>
            </w:r>
          </w:p>
        </w:tc>
        <w:tc>
          <w:tcPr>
            <w:tcW w:w="850" w:type="dxa"/>
            <w:shd w:val="clear" w:color="auto" w:fill="E7E6E6" w:themeFill="background2"/>
          </w:tcPr>
          <w:p w14:paraId="2308AA07" w14:textId="77777777" w:rsidR="008B1447" w:rsidRPr="008B1447" w:rsidRDefault="008B1447" w:rsidP="008B1447">
            <w:pPr>
              <w:pStyle w:val="TabText"/>
              <w:rPr>
                <w:b/>
                <w:bCs/>
              </w:rPr>
            </w:pPr>
          </w:p>
        </w:tc>
        <w:tc>
          <w:tcPr>
            <w:tcW w:w="1276" w:type="dxa"/>
            <w:shd w:val="clear" w:color="auto" w:fill="AEAAAA" w:themeFill="background2" w:themeFillShade="BF"/>
          </w:tcPr>
          <w:p w14:paraId="1E6F8CC4" w14:textId="77777777" w:rsidR="008B1447" w:rsidRPr="008B1447" w:rsidRDefault="008B1447" w:rsidP="008B1447">
            <w:pPr>
              <w:pStyle w:val="TabText"/>
              <w:rPr>
                <w:b/>
                <w:bCs/>
              </w:rPr>
            </w:pPr>
          </w:p>
        </w:tc>
        <w:tc>
          <w:tcPr>
            <w:tcW w:w="1411" w:type="dxa"/>
            <w:vAlign w:val="center"/>
          </w:tcPr>
          <w:p w14:paraId="3877ECF5" w14:textId="77777777" w:rsidR="008B1447" w:rsidRPr="008B1447" w:rsidRDefault="008B1447" w:rsidP="0067226B">
            <w:pPr>
              <w:pStyle w:val="TabText"/>
              <w:jc w:val="right"/>
              <w:rPr>
                <w:b/>
                <w:bCs/>
              </w:rPr>
            </w:pPr>
          </w:p>
        </w:tc>
      </w:tr>
    </w:tbl>
    <w:p w14:paraId="7689A087" w14:textId="77777777" w:rsidR="00F177D1" w:rsidRDefault="00F177D1">
      <w:pPr>
        <w:spacing w:before="0" w:after="160"/>
        <w:jc w:val="left"/>
      </w:pPr>
      <w:r>
        <w:br w:type="page"/>
      </w:r>
    </w:p>
    <w:p w14:paraId="26092D68" w14:textId="7F623B14" w:rsidR="00F177D1" w:rsidRPr="00FD5E88" w:rsidRDefault="00F177D1" w:rsidP="003145CD">
      <w:pPr>
        <w:pStyle w:val="berschrift2"/>
      </w:pPr>
      <w:r w:rsidRPr="008E289D">
        <w:rPr>
          <w:sz w:val="24"/>
          <w:szCs w:val="24"/>
        </w:rPr>
        <w:lastRenderedPageBreak/>
        <w:t>Bioabfall (System „Braune Tonne“)</w:t>
      </w:r>
    </w:p>
    <w:tbl>
      <w:tblPr>
        <w:tblStyle w:val="IntecusTabelle"/>
        <w:tblW w:w="0" w:type="auto"/>
        <w:tblLayout w:type="fixed"/>
        <w:tblLook w:val="04A0" w:firstRow="1" w:lastRow="0" w:firstColumn="1" w:lastColumn="0" w:noHBand="0" w:noVBand="1"/>
      </w:tblPr>
      <w:tblGrid>
        <w:gridCol w:w="583"/>
        <w:gridCol w:w="2943"/>
        <w:gridCol w:w="1289"/>
        <w:gridCol w:w="1276"/>
        <w:gridCol w:w="850"/>
        <w:gridCol w:w="1287"/>
        <w:gridCol w:w="1400"/>
      </w:tblGrid>
      <w:tr w:rsidR="00B10CC3" w14:paraId="69B00D62" w14:textId="77777777" w:rsidTr="0067226B">
        <w:trPr>
          <w:cnfStyle w:val="100000000000" w:firstRow="1" w:lastRow="0" w:firstColumn="0" w:lastColumn="0" w:oddVBand="0" w:evenVBand="0" w:oddHBand="0" w:evenHBand="0" w:firstRowFirstColumn="0" w:firstRowLastColumn="0" w:lastRowFirstColumn="0" w:lastRowLastColumn="0"/>
          <w:tblHeader/>
        </w:trPr>
        <w:tc>
          <w:tcPr>
            <w:tcW w:w="583" w:type="dxa"/>
          </w:tcPr>
          <w:p w14:paraId="491FA554" w14:textId="77777777" w:rsidR="00B10CC3" w:rsidRDefault="00B10CC3" w:rsidP="00B10CC3">
            <w:pPr>
              <w:pStyle w:val="TabTitel"/>
            </w:pPr>
            <w:r>
              <w:t>Pos.</w:t>
            </w:r>
          </w:p>
        </w:tc>
        <w:tc>
          <w:tcPr>
            <w:tcW w:w="2943" w:type="dxa"/>
          </w:tcPr>
          <w:p w14:paraId="5E166A58" w14:textId="77777777" w:rsidR="00B10CC3" w:rsidRDefault="00B10CC3" w:rsidP="00B10CC3">
            <w:pPr>
              <w:pStyle w:val="TabTitel"/>
            </w:pPr>
            <w:r>
              <w:t>Bezeichnung</w:t>
            </w:r>
          </w:p>
        </w:tc>
        <w:tc>
          <w:tcPr>
            <w:tcW w:w="1289" w:type="dxa"/>
            <w:vAlign w:val="center"/>
          </w:tcPr>
          <w:p w14:paraId="1CFAA237" w14:textId="6951B3A6" w:rsidR="00B10CC3" w:rsidRDefault="00B10CC3" w:rsidP="00B10CC3">
            <w:pPr>
              <w:pStyle w:val="TabTitel"/>
            </w:pPr>
            <w:r>
              <w:t xml:space="preserve">Menge/ </w:t>
            </w:r>
            <w:r>
              <w:br/>
              <w:t>Prognose</w:t>
            </w:r>
          </w:p>
        </w:tc>
        <w:tc>
          <w:tcPr>
            <w:tcW w:w="1276" w:type="dxa"/>
            <w:vAlign w:val="center"/>
          </w:tcPr>
          <w:p w14:paraId="562DCF34" w14:textId="226D0612" w:rsidR="00B10CC3" w:rsidRDefault="00B10CC3" w:rsidP="00B10CC3">
            <w:pPr>
              <w:pStyle w:val="TabTitel"/>
            </w:pPr>
            <w:r>
              <w:t>Einheit</w:t>
            </w:r>
          </w:p>
        </w:tc>
        <w:tc>
          <w:tcPr>
            <w:tcW w:w="850" w:type="dxa"/>
            <w:shd w:val="clear" w:color="auto" w:fill="FFC4CF" w:themeFill="accent3" w:themeFillTint="33"/>
            <w:vAlign w:val="center"/>
          </w:tcPr>
          <w:p w14:paraId="3672D2B6" w14:textId="39C5589F" w:rsidR="00B10CC3" w:rsidRDefault="00B10CC3" w:rsidP="00B10CC3">
            <w:pPr>
              <w:pStyle w:val="TabTitel"/>
            </w:pPr>
            <w:r>
              <w:t>Faktor</w:t>
            </w:r>
          </w:p>
        </w:tc>
        <w:tc>
          <w:tcPr>
            <w:tcW w:w="1287" w:type="dxa"/>
            <w:vAlign w:val="center"/>
          </w:tcPr>
          <w:p w14:paraId="6E0A5B45" w14:textId="1542A268" w:rsidR="00B10CC3" w:rsidRDefault="00E43832" w:rsidP="00B10CC3">
            <w:pPr>
              <w:pStyle w:val="TabTitel"/>
            </w:pPr>
            <w:r>
              <w:t xml:space="preserve">Entgeltangebot </w:t>
            </w:r>
            <w:r>
              <w:br/>
              <w:t>(</w:t>
            </w:r>
            <w:r w:rsidR="00B10CC3">
              <w:t>Einzelpreis</w:t>
            </w:r>
            <w:r>
              <w:t>)</w:t>
            </w:r>
          </w:p>
        </w:tc>
        <w:tc>
          <w:tcPr>
            <w:tcW w:w="1400" w:type="dxa"/>
            <w:vAlign w:val="center"/>
          </w:tcPr>
          <w:p w14:paraId="5947666D" w14:textId="77777777" w:rsidR="00B10CC3" w:rsidRDefault="00B10CC3" w:rsidP="00B10CC3">
            <w:pPr>
              <w:pStyle w:val="TabTitel"/>
            </w:pPr>
            <w:proofErr w:type="spellStart"/>
            <w:r>
              <w:t>Wichtungspreis</w:t>
            </w:r>
            <w:proofErr w:type="spellEnd"/>
          </w:p>
          <w:p w14:paraId="23315784" w14:textId="77777777" w:rsidR="00B10CC3" w:rsidRDefault="00B10CC3" w:rsidP="00B10CC3">
            <w:pPr>
              <w:pStyle w:val="TabTitel"/>
              <w:rPr>
                <w:b w:val="0"/>
                <w:bCs w:val="0"/>
                <w:sz w:val="18"/>
                <w:szCs w:val="18"/>
              </w:rPr>
            </w:pPr>
            <w:r>
              <w:rPr>
                <w:b w:val="0"/>
                <w:bCs w:val="0"/>
                <w:sz w:val="18"/>
                <w:szCs w:val="18"/>
              </w:rPr>
              <w:t>[</w:t>
            </w:r>
            <w:r w:rsidRPr="00B10F92">
              <w:rPr>
                <w:b w:val="0"/>
                <w:bCs w:val="0"/>
                <w:sz w:val="18"/>
                <w:szCs w:val="18"/>
              </w:rPr>
              <w:t>3</w:t>
            </w:r>
            <w:r>
              <w:rPr>
                <w:b w:val="0"/>
                <w:bCs w:val="0"/>
                <w:sz w:val="18"/>
                <w:szCs w:val="18"/>
              </w:rPr>
              <w:t>]</w:t>
            </w:r>
            <w:r w:rsidRPr="00B10F92">
              <w:rPr>
                <w:b w:val="0"/>
                <w:bCs w:val="0"/>
                <w:sz w:val="18"/>
                <w:szCs w:val="18"/>
              </w:rPr>
              <w:t xml:space="preserve"> x </w:t>
            </w:r>
            <w:r>
              <w:rPr>
                <w:b w:val="0"/>
                <w:bCs w:val="0"/>
                <w:sz w:val="18"/>
                <w:szCs w:val="18"/>
              </w:rPr>
              <w:t>[</w:t>
            </w:r>
            <w:r w:rsidRPr="00B10F92">
              <w:rPr>
                <w:b w:val="0"/>
                <w:bCs w:val="0"/>
                <w:sz w:val="18"/>
                <w:szCs w:val="18"/>
              </w:rPr>
              <w:t>5</w:t>
            </w:r>
            <w:r>
              <w:rPr>
                <w:b w:val="0"/>
                <w:bCs w:val="0"/>
                <w:sz w:val="18"/>
                <w:szCs w:val="18"/>
              </w:rPr>
              <w:t>] x [6]</w:t>
            </w:r>
          </w:p>
          <w:p w14:paraId="551D8CD1" w14:textId="36F7165B" w:rsidR="00B10CC3" w:rsidRPr="00B10F92" w:rsidRDefault="00B10CC3" w:rsidP="00B10CC3">
            <w:pPr>
              <w:pStyle w:val="TabTitel"/>
              <w:rPr>
                <w:b w:val="0"/>
                <w:bCs w:val="0"/>
              </w:rPr>
            </w:pPr>
            <w:r w:rsidRPr="00527F25">
              <w:rPr>
                <w:sz w:val="18"/>
                <w:szCs w:val="18"/>
              </w:rPr>
              <w:t>[€/a]</w:t>
            </w:r>
          </w:p>
        </w:tc>
      </w:tr>
      <w:tr w:rsidR="00F177D1" w14:paraId="0540F9F0" w14:textId="77777777" w:rsidTr="0067226B">
        <w:trPr>
          <w:cnfStyle w:val="100000000000" w:firstRow="1" w:lastRow="0" w:firstColumn="0" w:lastColumn="0" w:oddVBand="0" w:evenVBand="0" w:oddHBand="0" w:evenHBand="0" w:firstRowFirstColumn="0" w:firstRowLastColumn="0" w:lastRowFirstColumn="0" w:lastRowLastColumn="0"/>
          <w:tblHeader/>
        </w:trPr>
        <w:tc>
          <w:tcPr>
            <w:tcW w:w="583" w:type="dxa"/>
          </w:tcPr>
          <w:p w14:paraId="21FE522D" w14:textId="77777777" w:rsidR="00F177D1" w:rsidRDefault="00F177D1" w:rsidP="00EA156B">
            <w:pPr>
              <w:pStyle w:val="TabText"/>
              <w:jc w:val="center"/>
            </w:pPr>
            <w:r>
              <w:t>[1]</w:t>
            </w:r>
          </w:p>
        </w:tc>
        <w:tc>
          <w:tcPr>
            <w:tcW w:w="2943" w:type="dxa"/>
          </w:tcPr>
          <w:p w14:paraId="34A35F91" w14:textId="77777777" w:rsidR="00F177D1" w:rsidRDefault="00F177D1" w:rsidP="00EA156B">
            <w:pPr>
              <w:pStyle w:val="TabText"/>
              <w:jc w:val="center"/>
            </w:pPr>
            <w:r>
              <w:t>[2]</w:t>
            </w:r>
          </w:p>
        </w:tc>
        <w:tc>
          <w:tcPr>
            <w:tcW w:w="1289" w:type="dxa"/>
          </w:tcPr>
          <w:p w14:paraId="7A9601A2" w14:textId="77777777" w:rsidR="00F177D1" w:rsidRDefault="00F177D1" w:rsidP="00EA156B">
            <w:pPr>
              <w:pStyle w:val="TabText"/>
              <w:jc w:val="center"/>
            </w:pPr>
            <w:r>
              <w:t>[3]</w:t>
            </w:r>
          </w:p>
        </w:tc>
        <w:tc>
          <w:tcPr>
            <w:tcW w:w="1276" w:type="dxa"/>
          </w:tcPr>
          <w:p w14:paraId="67C99A63" w14:textId="77777777" w:rsidR="00F177D1" w:rsidRDefault="00F177D1" w:rsidP="00EA156B">
            <w:pPr>
              <w:pStyle w:val="TabText"/>
              <w:jc w:val="center"/>
            </w:pPr>
            <w:r>
              <w:t>[4]</w:t>
            </w:r>
          </w:p>
        </w:tc>
        <w:tc>
          <w:tcPr>
            <w:tcW w:w="850" w:type="dxa"/>
            <w:shd w:val="clear" w:color="auto" w:fill="FFC4CF" w:themeFill="accent3" w:themeFillTint="33"/>
          </w:tcPr>
          <w:p w14:paraId="3C34AF97" w14:textId="439E7C58" w:rsidR="00F177D1" w:rsidRDefault="0067226B" w:rsidP="00EA156B">
            <w:pPr>
              <w:pStyle w:val="TabText"/>
              <w:jc w:val="center"/>
            </w:pPr>
            <w:r>
              <w:t>[5]</w:t>
            </w:r>
          </w:p>
        </w:tc>
        <w:tc>
          <w:tcPr>
            <w:tcW w:w="1287" w:type="dxa"/>
          </w:tcPr>
          <w:p w14:paraId="4C4115B6" w14:textId="7D7FBB04" w:rsidR="00F177D1" w:rsidRDefault="0067226B" w:rsidP="00EA156B">
            <w:pPr>
              <w:pStyle w:val="TabText"/>
              <w:jc w:val="center"/>
            </w:pPr>
            <w:r>
              <w:t>[6]</w:t>
            </w:r>
          </w:p>
        </w:tc>
        <w:tc>
          <w:tcPr>
            <w:tcW w:w="1400" w:type="dxa"/>
          </w:tcPr>
          <w:p w14:paraId="77EAC97F" w14:textId="4FB80042" w:rsidR="00F177D1" w:rsidRDefault="00F177D1" w:rsidP="00EA156B">
            <w:pPr>
              <w:pStyle w:val="TabText"/>
              <w:jc w:val="center"/>
            </w:pPr>
            <w:r>
              <w:t>[</w:t>
            </w:r>
            <w:r w:rsidR="0067226B">
              <w:t>7</w:t>
            </w:r>
            <w:r>
              <w:t>]</w:t>
            </w:r>
          </w:p>
        </w:tc>
      </w:tr>
      <w:tr w:rsidR="00F177D1" w14:paraId="5E3B2453" w14:textId="77777777" w:rsidTr="00EB2F5C">
        <w:tc>
          <w:tcPr>
            <w:tcW w:w="583" w:type="dxa"/>
          </w:tcPr>
          <w:p w14:paraId="19F91CD1" w14:textId="69EA6B4C" w:rsidR="00F177D1" w:rsidRDefault="00FD45FB" w:rsidP="00EB2F5C">
            <w:pPr>
              <w:pStyle w:val="TabText"/>
              <w:jc w:val="center"/>
            </w:pPr>
            <w:r>
              <w:t>1</w:t>
            </w:r>
          </w:p>
        </w:tc>
        <w:tc>
          <w:tcPr>
            <w:tcW w:w="2943" w:type="dxa"/>
          </w:tcPr>
          <w:p w14:paraId="04D33D8B" w14:textId="3403BC0A" w:rsidR="00F177D1" w:rsidRDefault="00F177D1" w:rsidP="00EA156B">
            <w:pPr>
              <w:pStyle w:val="TabText"/>
            </w:pPr>
            <w:r w:rsidRPr="00C642D1">
              <w:rPr>
                <w:b/>
                <w:bCs/>
              </w:rPr>
              <w:t xml:space="preserve">Behältermiete </w:t>
            </w:r>
            <w:r w:rsidR="00FD45FB">
              <w:rPr>
                <w:b/>
                <w:bCs/>
              </w:rPr>
              <w:t>Bioabfall</w:t>
            </w:r>
            <w:r w:rsidRPr="00C642D1">
              <w:rPr>
                <w:b/>
                <w:bCs/>
              </w:rPr>
              <w:t>:</w:t>
            </w:r>
            <w:r>
              <w:t xml:space="preserve"> Gestellung Kleinbehälter 80 l </w:t>
            </w:r>
            <w:r w:rsidR="00FD45FB">
              <w:t>braun</w:t>
            </w:r>
          </w:p>
        </w:tc>
        <w:tc>
          <w:tcPr>
            <w:tcW w:w="1289" w:type="dxa"/>
            <w:vAlign w:val="center"/>
          </w:tcPr>
          <w:p w14:paraId="36ECB924" w14:textId="42E70C3D" w:rsidR="00F177D1" w:rsidRDefault="006C0DCF" w:rsidP="006C0DCF">
            <w:pPr>
              <w:pStyle w:val="TabText"/>
              <w:jc w:val="center"/>
            </w:pPr>
            <w:r>
              <w:t>2.070</w:t>
            </w:r>
          </w:p>
        </w:tc>
        <w:tc>
          <w:tcPr>
            <w:tcW w:w="1276" w:type="dxa"/>
            <w:vAlign w:val="center"/>
          </w:tcPr>
          <w:p w14:paraId="32876409" w14:textId="7F746862" w:rsidR="00F177D1" w:rsidRDefault="00F177D1" w:rsidP="006C0DCF">
            <w:pPr>
              <w:pStyle w:val="TabText"/>
              <w:jc w:val="center"/>
            </w:pPr>
            <w:r>
              <w:t>EUR/</w:t>
            </w:r>
            <w:r w:rsidR="0067226B">
              <w:br/>
            </w:r>
            <w:r>
              <w:t>(</w:t>
            </w:r>
            <w:proofErr w:type="spellStart"/>
            <w:r>
              <w:t>Beh</w:t>
            </w:r>
            <w:proofErr w:type="spellEnd"/>
            <w:r>
              <w:t>.*Monat)</w:t>
            </w:r>
          </w:p>
        </w:tc>
        <w:tc>
          <w:tcPr>
            <w:tcW w:w="850" w:type="dxa"/>
            <w:vAlign w:val="center"/>
          </w:tcPr>
          <w:p w14:paraId="0F156B77" w14:textId="77777777" w:rsidR="00F177D1" w:rsidRDefault="00F177D1" w:rsidP="006C0DCF">
            <w:pPr>
              <w:pStyle w:val="TabText"/>
              <w:jc w:val="center"/>
            </w:pPr>
            <w:r>
              <w:t>12</w:t>
            </w:r>
          </w:p>
        </w:tc>
        <w:tc>
          <w:tcPr>
            <w:tcW w:w="1287" w:type="dxa"/>
            <w:shd w:val="clear" w:color="auto" w:fill="FFF2CC" w:themeFill="accent4" w:themeFillTint="33"/>
          </w:tcPr>
          <w:p w14:paraId="43C85E91" w14:textId="77777777" w:rsidR="00F177D1" w:rsidRDefault="00F177D1" w:rsidP="00EA156B">
            <w:pPr>
              <w:pStyle w:val="TabText"/>
            </w:pPr>
          </w:p>
        </w:tc>
        <w:tc>
          <w:tcPr>
            <w:tcW w:w="1400" w:type="dxa"/>
            <w:vAlign w:val="center"/>
          </w:tcPr>
          <w:p w14:paraId="78E0AC33" w14:textId="77777777" w:rsidR="00F177D1" w:rsidRDefault="00F177D1" w:rsidP="006C0DCF">
            <w:pPr>
              <w:pStyle w:val="TabText"/>
              <w:jc w:val="right"/>
            </w:pPr>
          </w:p>
        </w:tc>
      </w:tr>
      <w:tr w:rsidR="00F177D1" w14:paraId="7755E53F" w14:textId="77777777" w:rsidTr="00EB2F5C">
        <w:tc>
          <w:tcPr>
            <w:tcW w:w="583" w:type="dxa"/>
          </w:tcPr>
          <w:p w14:paraId="1DED717A" w14:textId="3644DD00" w:rsidR="00F177D1" w:rsidRDefault="00FD45FB" w:rsidP="00EB2F5C">
            <w:pPr>
              <w:pStyle w:val="TabText"/>
              <w:jc w:val="center"/>
            </w:pPr>
            <w:r>
              <w:t>2</w:t>
            </w:r>
          </w:p>
        </w:tc>
        <w:tc>
          <w:tcPr>
            <w:tcW w:w="2943" w:type="dxa"/>
          </w:tcPr>
          <w:p w14:paraId="39270952" w14:textId="53916F20" w:rsidR="00F177D1" w:rsidRDefault="00F177D1" w:rsidP="00EA156B">
            <w:pPr>
              <w:pStyle w:val="TabText"/>
            </w:pPr>
            <w:r w:rsidRPr="00C642D1">
              <w:rPr>
                <w:b/>
                <w:bCs/>
              </w:rPr>
              <w:t xml:space="preserve">Behältermiete </w:t>
            </w:r>
            <w:r w:rsidR="00FD45FB">
              <w:rPr>
                <w:b/>
                <w:bCs/>
              </w:rPr>
              <w:t>Bioabfall</w:t>
            </w:r>
            <w:r w:rsidRPr="00C642D1">
              <w:rPr>
                <w:b/>
                <w:bCs/>
              </w:rPr>
              <w:t>:</w:t>
            </w:r>
            <w:r>
              <w:t xml:space="preserve"> Gestellung Kleinbehälter 120 l und 240 l </w:t>
            </w:r>
            <w:r w:rsidR="00FD45FB">
              <w:t>braun</w:t>
            </w:r>
          </w:p>
        </w:tc>
        <w:tc>
          <w:tcPr>
            <w:tcW w:w="1289" w:type="dxa"/>
            <w:vAlign w:val="center"/>
          </w:tcPr>
          <w:p w14:paraId="299D6AE1" w14:textId="3101ABC0" w:rsidR="00F177D1" w:rsidRDefault="006C0DCF" w:rsidP="006C0DCF">
            <w:pPr>
              <w:pStyle w:val="TabText"/>
              <w:jc w:val="center"/>
            </w:pPr>
            <w:r>
              <w:t>3.000</w:t>
            </w:r>
          </w:p>
        </w:tc>
        <w:tc>
          <w:tcPr>
            <w:tcW w:w="1276" w:type="dxa"/>
            <w:vAlign w:val="center"/>
          </w:tcPr>
          <w:p w14:paraId="1719F648" w14:textId="2F00324C" w:rsidR="00F177D1" w:rsidRDefault="00F177D1" w:rsidP="006C0DCF">
            <w:pPr>
              <w:pStyle w:val="TabText"/>
              <w:jc w:val="center"/>
            </w:pPr>
            <w:r>
              <w:t>EUR/</w:t>
            </w:r>
            <w:r w:rsidR="006C0DCF">
              <w:br/>
            </w:r>
            <w:r>
              <w:t>(</w:t>
            </w:r>
            <w:proofErr w:type="spellStart"/>
            <w:r>
              <w:t>Beh</w:t>
            </w:r>
            <w:proofErr w:type="spellEnd"/>
            <w:r>
              <w:t>.*Monat)</w:t>
            </w:r>
          </w:p>
        </w:tc>
        <w:tc>
          <w:tcPr>
            <w:tcW w:w="850" w:type="dxa"/>
            <w:vAlign w:val="center"/>
          </w:tcPr>
          <w:p w14:paraId="5A09F901" w14:textId="77777777" w:rsidR="00F177D1" w:rsidRDefault="00F177D1" w:rsidP="006C0DCF">
            <w:pPr>
              <w:pStyle w:val="TabText"/>
              <w:jc w:val="center"/>
            </w:pPr>
            <w:r>
              <w:t>12</w:t>
            </w:r>
          </w:p>
        </w:tc>
        <w:tc>
          <w:tcPr>
            <w:tcW w:w="1287" w:type="dxa"/>
            <w:shd w:val="clear" w:color="auto" w:fill="FFF2CC" w:themeFill="accent4" w:themeFillTint="33"/>
          </w:tcPr>
          <w:p w14:paraId="4BA274D4" w14:textId="77777777" w:rsidR="00F177D1" w:rsidRDefault="00F177D1" w:rsidP="00EA156B">
            <w:pPr>
              <w:pStyle w:val="TabText"/>
            </w:pPr>
          </w:p>
        </w:tc>
        <w:tc>
          <w:tcPr>
            <w:tcW w:w="1400" w:type="dxa"/>
            <w:vAlign w:val="center"/>
          </w:tcPr>
          <w:p w14:paraId="3268BE36" w14:textId="77777777" w:rsidR="00F177D1" w:rsidRDefault="00F177D1" w:rsidP="006C0DCF">
            <w:pPr>
              <w:pStyle w:val="TabText"/>
              <w:jc w:val="right"/>
            </w:pPr>
          </w:p>
        </w:tc>
      </w:tr>
      <w:tr w:rsidR="00F177D1" w14:paraId="1179BC4B" w14:textId="77777777" w:rsidTr="00EB2F5C">
        <w:tc>
          <w:tcPr>
            <w:tcW w:w="583" w:type="dxa"/>
          </w:tcPr>
          <w:p w14:paraId="3548949A" w14:textId="2AE41F53" w:rsidR="00F177D1" w:rsidRDefault="00FD45FB" w:rsidP="00EB2F5C">
            <w:pPr>
              <w:pStyle w:val="TabText"/>
              <w:jc w:val="center"/>
            </w:pPr>
            <w:r>
              <w:t>3</w:t>
            </w:r>
          </w:p>
        </w:tc>
        <w:tc>
          <w:tcPr>
            <w:tcW w:w="2943" w:type="dxa"/>
          </w:tcPr>
          <w:p w14:paraId="3C79B562" w14:textId="4473D907" w:rsidR="00F177D1" w:rsidRDefault="00F177D1" w:rsidP="00EA156B">
            <w:pPr>
              <w:pStyle w:val="TabText"/>
            </w:pPr>
            <w:r w:rsidRPr="00C642D1">
              <w:rPr>
                <w:b/>
                <w:bCs/>
              </w:rPr>
              <w:t xml:space="preserve">Behältermiete </w:t>
            </w:r>
            <w:r w:rsidR="00FD45FB">
              <w:rPr>
                <w:b/>
                <w:bCs/>
              </w:rPr>
              <w:t>Bioabfall</w:t>
            </w:r>
            <w:r w:rsidRPr="00C642D1">
              <w:rPr>
                <w:b/>
                <w:bCs/>
              </w:rPr>
              <w:t>:</w:t>
            </w:r>
            <w:r>
              <w:t xml:space="preserve"> Gestellung Großbehälter 770 l und 1.100 l </w:t>
            </w:r>
            <w:r w:rsidR="00FD45FB">
              <w:t>braun</w:t>
            </w:r>
          </w:p>
        </w:tc>
        <w:tc>
          <w:tcPr>
            <w:tcW w:w="1289" w:type="dxa"/>
            <w:vAlign w:val="center"/>
          </w:tcPr>
          <w:p w14:paraId="2430377C" w14:textId="4E7A1B0F" w:rsidR="00F177D1" w:rsidRDefault="006C0DCF" w:rsidP="006C0DCF">
            <w:pPr>
              <w:pStyle w:val="TabText"/>
              <w:jc w:val="center"/>
            </w:pPr>
            <w:r>
              <w:t>14</w:t>
            </w:r>
          </w:p>
        </w:tc>
        <w:tc>
          <w:tcPr>
            <w:tcW w:w="1276" w:type="dxa"/>
            <w:vAlign w:val="center"/>
          </w:tcPr>
          <w:p w14:paraId="68CD6371" w14:textId="35965F82" w:rsidR="00F177D1" w:rsidRDefault="00F177D1" w:rsidP="006C0DCF">
            <w:pPr>
              <w:pStyle w:val="TabText"/>
              <w:jc w:val="center"/>
            </w:pPr>
            <w:r>
              <w:t>EUR/</w:t>
            </w:r>
            <w:r w:rsidR="006C0DCF">
              <w:br/>
            </w:r>
            <w:r>
              <w:t>(</w:t>
            </w:r>
            <w:proofErr w:type="spellStart"/>
            <w:r>
              <w:t>Beh</w:t>
            </w:r>
            <w:proofErr w:type="spellEnd"/>
            <w:r>
              <w:t>.*Monat)</w:t>
            </w:r>
          </w:p>
        </w:tc>
        <w:tc>
          <w:tcPr>
            <w:tcW w:w="850" w:type="dxa"/>
            <w:vAlign w:val="center"/>
          </w:tcPr>
          <w:p w14:paraId="2A6CC643" w14:textId="77777777" w:rsidR="00F177D1" w:rsidRDefault="00F177D1" w:rsidP="006C0DCF">
            <w:pPr>
              <w:pStyle w:val="TabText"/>
              <w:jc w:val="center"/>
            </w:pPr>
            <w:r>
              <w:t>12</w:t>
            </w:r>
          </w:p>
        </w:tc>
        <w:tc>
          <w:tcPr>
            <w:tcW w:w="1287" w:type="dxa"/>
            <w:shd w:val="clear" w:color="auto" w:fill="FFF2CC" w:themeFill="accent4" w:themeFillTint="33"/>
          </w:tcPr>
          <w:p w14:paraId="29FEB482" w14:textId="77777777" w:rsidR="00F177D1" w:rsidRDefault="00F177D1" w:rsidP="00EA156B">
            <w:pPr>
              <w:pStyle w:val="TabText"/>
            </w:pPr>
          </w:p>
        </w:tc>
        <w:tc>
          <w:tcPr>
            <w:tcW w:w="1400" w:type="dxa"/>
            <w:vAlign w:val="center"/>
          </w:tcPr>
          <w:p w14:paraId="2B5FB399" w14:textId="77777777" w:rsidR="00F177D1" w:rsidRDefault="00F177D1" w:rsidP="006C0DCF">
            <w:pPr>
              <w:pStyle w:val="TabText"/>
              <w:jc w:val="right"/>
            </w:pPr>
          </w:p>
        </w:tc>
      </w:tr>
      <w:tr w:rsidR="00A9657C" w14:paraId="688FAD3A" w14:textId="77777777" w:rsidTr="00EB2F5C">
        <w:tc>
          <w:tcPr>
            <w:tcW w:w="583" w:type="dxa"/>
          </w:tcPr>
          <w:p w14:paraId="024862A8" w14:textId="6AF58866" w:rsidR="00A9657C" w:rsidRDefault="00A9657C" w:rsidP="00EB2F5C">
            <w:pPr>
              <w:pStyle w:val="TabText"/>
              <w:jc w:val="center"/>
            </w:pPr>
            <w:r>
              <w:t>4</w:t>
            </w:r>
          </w:p>
        </w:tc>
        <w:tc>
          <w:tcPr>
            <w:tcW w:w="2943" w:type="dxa"/>
          </w:tcPr>
          <w:p w14:paraId="2DFD68AD" w14:textId="72281935" w:rsidR="00A9657C" w:rsidRPr="00C642D1" w:rsidRDefault="00A9657C" w:rsidP="00FD45FB">
            <w:pPr>
              <w:pStyle w:val="TabText"/>
              <w:rPr>
                <w:b/>
                <w:bCs/>
              </w:rPr>
            </w:pPr>
            <w:r w:rsidRPr="00A9657C">
              <w:rPr>
                <w:b/>
                <w:bCs/>
              </w:rPr>
              <w:t xml:space="preserve">Behälteränderungsdienst: </w:t>
            </w:r>
            <w:r w:rsidRPr="00A9657C">
              <w:t>Tauschaktionen nur durch Volumenänderungen für MGB</w:t>
            </w:r>
            <w:r>
              <w:t xml:space="preserve"> </w:t>
            </w:r>
            <w:r w:rsidRPr="00A9657C">
              <w:t>80 l</w:t>
            </w:r>
            <w:r>
              <w:t xml:space="preserve"> bis 1.100 l</w:t>
            </w:r>
            <w:r w:rsidRPr="00A9657C">
              <w:t xml:space="preserve"> Bio; wöchentlich gemäß Leistungsbeschreibung</w:t>
            </w:r>
          </w:p>
        </w:tc>
        <w:tc>
          <w:tcPr>
            <w:tcW w:w="1289" w:type="dxa"/>
            <w:vAlign w:val="center"/>
          </w:tcPr>
          <w:p w14:paraId="6DA57DAE" w14:textId="6DCD0691" w:rsidR="00A9657C" w:rsidRDefault="00A9657C" w:rsidP="006C0DCF">
            <w:pPr>
              <w:pStyle w:val="TabText"/>
              <w:jc w:val="center"/>
            </w:pPr>
            <w:r>
              <w:t>22</w:t>
            </w:r>
          </w:p>
        </w:tc>
        <w:tc>
          <w:tcPr>
            <w:tcW w:w="1276" w:type="dxa"/>
            <w:vAlign w:val="center"/>
          </w:tcPr>
          <w:p w14:paraId="00D35BF9" w14:textId="27662463" w:rsidR="00A9657C" w:rsidRDefault="00A9657C" w:rsidP="006C0DCF">
            <w:pPr>
              <w:pStyle w:val="TabText"/>
              <w:jc w:val="center"/>
            </w:pPr>
            <w:r>
              <w:t>EUR/</w:t>
            </w:r>
            <w:r>
              <w:br/>
            </w:r>
            <w:proofErr w:type="spellStart"/>
            <w:r>
              <w:t>Beh.Tausch</w:t>
            </w:r>
            <w:proofErr w:type="spellEnd"/>
          </w:p>
        </w:tc>
        <w:tc>
          <w:tcPr>
            <w:tcW w:w="850" w:type="dxa"/>
            <w:shd w:val="clear" w:color="auto" w:fill="E7E6E6" w:themeFill="background2"/>
            <w:vAlign w:val="center"/>
          </w:tcPr>
          <w:p w14:paraId="477C1854" w14:textId="77777777" w:rsidR="00A9657C" w:rsidRDefault="00A9657C" w:rsidP="00A9657C">
            <w:pPr>
              <w:pStyle w:val="TabText"/>
            </w:pPr>
          </w:p>
        </w:tc>
        <w:tc>
          <w:tcPr>
            <w:tcW w:w="1287" w:type="dxa"/>
            <w:shd w:val="clear" w:color="auto" w:fill="FFF2CC" w:themeFill="accent4" w:themeFillTint="33"/>
          </w:tcPr>
          <w:p w14:paraId="7EBE232F" w14:textId="77777777" w:rsidR="00A9657C" w:rsidRDefault="00A9657C" w:rsidP="00FD45FB">
            <w:pPr>
              <w:pStyle w:val="TabText"/>
            </w:pPr>
          </w:p>
        </w:tc>
        <w:tc>
          <w:tcPr>
            <w:tcW w:w="1400" w:type="dxa"/>
            <w:vAlign w:val="center"/>
          </w:tcPr>
          <w:p w14:paraId="5F58B11E" w14:textId="77777777" w:rsidR="00A9657C" w:rsidRDefault="00A9657C" w:rsidP="006C0DCF">
            <w:pPr>
              <w:pStyle w:val="TabText"/>
              <w:jc w:val="right"/>
            </w:pPr>
          </w:p>
        </w:tc>
      </w:tr>
      <w:tr w:rsidR="00FD45FB" w14:paraId="70B7DAF0" w14:textId="77777777" w:rsidTr="00EB2F5C">
        <w:tc>
          <w:tcPr>
            <w:tcW w:w="583" w:type="dxa"/>
          </w:tcPr>
          <w:p w14:paraId="2167404E" w14:textId="5B0D74A4" w:rsidR="00FD45FB" w:rsidRDefault="00A9657C" w:rsidP="00EB2F5C">
            <w:pPr>
              <w:pStyle w:val="TabText"/>
              <w:jc w:val="center"/>
            </w:pPr>
            <w:r>
              <w:t>5</w:t>
            </w:r>
          </w:p>
        </w:tc>
        <w:tc>
          <w:tcPr>
            <w:tcW w:w="2943" w:type="dxa"/>
          </w:tcPr>
          <w:p w14:paraId="111AAD2E" w14:textId="141998F8" w:rsidR="00FD45FB" w:rsidRDefault="00FD45FB" w:rsidP="00FD45FB">
            <w:pPr>
              <w:pStyle w:val="TabText"/>
            </w:pPr>
            <w:r w:rsidRPr="00C642D1">
              <w:rPr>
                <w:b/>
                <w:bCs/>
              </w:rPr>
              <w:t>Leerung</w:t>
            </w:r>
            <w:r w:rsidRPr="00C642D1">
              <w:t xml:space="preserve"> (Abfuhrrhythmus 14-tägig, 26 Leerungen/Jahr) von </w:t>
            </w:r>
            <w:r>
              <w:t>Bioabfall</w:t>
            </w:r>
            <w:r w:rsidRPr="00C642D1">
              <w:t xml:space="preserve"> in Kleinbehältern</w:t>
            </w:r>
            <w:r>
              <w:t xml:space="preserve"> 80 l und 120 l</w:t>
            </w:r>
          </w:p>
        </w:tc>
        <w:tc>
          <w:tcPr>
            <w:tcW w:w="1289" w:type="dxa"/>
            <w:vAlign w:val="center"/>
          </w:tcPr>
          <w:p w14:paraId="47728412" w14:textId="682CCE4A" w:rsidR="00FD45FB" w:rsidRDefault="006C0DCF" w:rsidP="006C0DCF">
            <w:pPr>
              <w:pStyle w:val="TabText"/>
              <w:jc w:val="center"/>
            </w:pPr>
            <w:r>
              <w:t>3.770</w:t>
            </w:r>
          </w:p>
        </w:tc>
        <w:tc>
          <w:tcPr>
            <w:tcW w:w="1276" w:type="dxa"/>
            <w:vAlign w:val="center"/>
          </w:tcPr>
          <w:p w14:paraId="0F416F86" w14:textId="5671950C" w:rsidR="00FD45FB" w:rsidRDefault="00FD45FB" w:rsidP="006C0DCF">
            <w:pPr>
              <w:pStyle w:val="TabText"/>
              <w:jc w:val="center"/>
            </w:pPr>
            <w:r>
              <w:t>EUR/L</w:t>
            </w:r>
            <w:r w:rsidR="006C0DCF">
              <w:t>eerung</w:t>
            </w:r>
          </w:p>
        </w:tc>
        <w:tc>
          <w:tcPr>
            <w:tcW w:w="850" w:type="dxa"/>
            <w:vAlign w:val="center"/>
          </w:tcPr>
          <w:p w14:paraId="5C601802" w14:textId="77777777" w:rsidR="00FD45FB" w:rsidRDefault="00FD45FB" w:rsidP="006C0DCF">
            <w:pPr>
              <w:pStyle w:val="TabText"/>
              <w:jc w:val="center"/>
            </w:pPr>
            <w:r>
              <w:t>26</w:t>
            </w:r>
          </w:p>
        </w:tc>
        <w:tc>
          <w:tcPr>
            <w:tcW w:w="1287" w:type="dxa"/>
            <w:shd w:val="clear" w:color="auto" w:fill="FFF2CC" w:themeFill="accent4" w:themeFillTint="33"/>
          </w:tcPr>
          <w:p w14:paraId="6D85E4A2" w14:textId="77777777" w:rsidR="00FD45FB" w:rsidRDefault="00FD45FB" w:rsidP="00FD45FB">
            <w:pPr>
              <w:pStyle w:val="TabText"/>
            </w:pPr>
          </w:p>
        </w:tc>
        <w:tc>
          <w:tcPr>
            <w:tcW w:w="1400" w:type="dxa"/>
            <w:vAlign w:val="center"/>
          </w:tcPr>
          <w:p w14:paraId="44A107DF" w14:textId="77777777" w:rsidR="00FD45FB" w:rsidRDefault="00FD45FB" w:rsidP="006C0DCF">
            <w:pPr>
              <w:pStyle w:val="TabText"/>
              <w:jc w:val="right"/>
            </w:pPr>
          </w:p>
        </w:tc>
      </w:tr>
      <w:tr w:rsidR="006C0DCF" w14:paraId="1DACC711" w14:textId="77777777" w:rsidTr="00EB2F5C">
        <w:tc>
          <w:tcPr>
            <w:tcW w:w="583" w:type="dxa"/>
          </w:tcPr>
          <w:p w14:paraId="58571CBA" w14:textId="01BDBD84" w:rsidR="006C0DCF" w:rsidRDefault="00A9657C" w:rsidP="00EB2F5C">
            <w:pPr>
              <w:pStyle w:val="TabText"/>
              <w:jc w:val="center"/>
            </w:pPr>
            <w:r>
              <w:t>6</w:t>
            </w:r>
          </w:p>
        </w:tc>
        <w:tc>
          <w:tcPr>
            <w:tcW w:w="2943" w:type="dxa"/>
          </w:tcPr>
          <w:p w14:paraId="20F5E902" w14:textId="7B860F5E" w:rsidR="006C0DCF" w:rsidRDefault="006C0DCF" w:rsidP="006C0DCF">
            <w:pPr>
              <w:pStyle w:val="TabText"/>
            </w:pPr>
            <w:r w:rsidRPr="00C642D1">
              <w:rPr>
                <w:b/>
                <w:bCs/>
              </w:rPr>
              <w:t>Leerung</w:t>
            </w:r>
            <w:r w:rsidRPr="00C642D1">
              <w:t xml:space="preserve"> (Abfuhrrhythmus 14-tägig, 26 Leerungen/Jahr) von </w:t>
            </w:r>
            <w:r>
              <w:t>Bioabfall</w:t>
            </w:r>
            <w:r w:rsidRPr="00C642D1">
              <w:t xml:space="preserve"> in Kleinbehältern</w:t>
            </w:r>
            <w:r>
              <w:t xml:space="preserve"> 240 l</w:t>
            </w:r>
          </w:p>
        </w:tc>
        <w:tc>
          <w:tcPr>
            <w:tcW w:w="1289" w:type="dxa"/>
            <w:vAlign w:val="center"/>
          </w:tcPr>
          <w:p w14:paraId="14F8B89D" w14:textId="76D94E4E" w:rsidR="006C0DCF" w:rsidRDefault="006C0DCF" w:rsidP="006C0DCF">
            <w:pPr>
              <w:pStyle w:val="TabText"/>
              <w:jc w:val="center"/>
            </w:pPr>
            <w:r>
              <w:t>1.300</w:t>
            </w:r>
          </w:p>
        </w:tc>
        <w:tc>
          <w:tcPr>
            <w:tcW w:w="1276" w:type="dxa"/>
            <w:vAlign w:val="center"/>
          </w:tcPr>
          <w:p w14:paraId="24CF0C12" w14:textId="0CD86E6F" w:rsidR="006C0DCF" w:rsidRDefault="006C0DCF" w:rsidP="006C0DCF">
            <w:pPr>
              <w:pStyle w:val="TabText"/>
              <w:jc w:val="center"/>
            </w:pPr>
            <w:r w:rsidRPr="00E9496A">
              <w:t>EUR/Leerung</w:t>
            </w:r>
          </w:p>
        </w:tc>
        <w:tc>
          <w:tcPr>
            <w:tcW w:w="850" w:type="dxa"/>
            <w:vAlign w:val="center"/>
          </w:tcPr>
          <w:p w14:paraId="360EC862" w14:textId="77777777" w:rsidR="006C0DCF" w:rsidRDefault="006C0DCF" w:rsidP="006C0DCF">
            <w:pPr>
              <w:pStyle w:val="TabText"/>
              <w:jc w:val="center"/>
            </w:pPr>
            <w:r>
              <w:t>26</w:t>
            </w:r>
          </w:p>
        </w:tc>
        <w:tc>
          <w:tcPr>
            <w:tcW w:w="1287" w:type="dxa"/>
            <w:shd w:val="clear" w:color="auto" w:fill="FFF2CC" w:themeFill="accent4" w:themeFillTint="33"/>
          </w:tcPr>
          <w:p w14:paraId="702A3A21" w14:textId="77777777" w:rsidR="006C0DCF" w:rsidRDefault="006C0DCF" w:rsidP="006C0DCF">
            <w:pPr>
              <w:pStyle w:val="TabText"/>
            </w:pPr>
          </w:p>
        </w:tc>
        <w:tc>
          <w:tcPr>
            <w:tcW w:w="1400" w:type="dxa"/>
            <w:vAlign w:val="center"/>
          </w:tcPr>
          <w:p w14:paraId="1F04FEB9" w14:textId="77777777" w:rsidR="006C0DCF" w:rsidRDefault="006C0DCF" w:rsidP="006C0DCF">
            <w:pPr>
              <w:pStyle w:val="TabText"/>
              <w:jc w:val="right"/>
            </w:pPr>
          </w:p>
        </w:tc>
      </w:tr>
      <w:tr w:rsidR="006C0DCF" w14:paraId="5D85A938" w14:textId="77777777" w:rsidTr="00EB2F5C">
        <w:tc>
          <w:tcPr>
            <w:tcW w:w="583" w:type="dxa"/>
          </w:tcPr>
          <w:p w14:paraId="085D9213" w14:textId="3E1E7C98" w:rsidR="006C0DCF" w:rsidRDefault="00A9657C" w:rsidP="00EB2F5C">
            <w:pPr>
              <w:pStyle w:val="TabText"/>
              <w:jc w:val="center"/>
            </w:pPr>
            <w:r>
              <w:t>7</w:t>
            </w:r>
          </w:p>
        </w:tc>
        <w:tc>
          <w:tcPr>
            <w:tcW w:w="2943" w:type="dxa"/>
          </w:tcPr>
          <w:p w14:paraId="08B98D8A" w14:textId="1E67C095" w:rsidR="006C0DCF" w:rsidRDefault="006C0DCF" w:rsidP="006C0DCF">
            <w:pPr>
              <w:pStyle w:val="TabText"/>
            </w:pPr>
            <w:r w:rsidRPr="00C642D1">
              <w:rPr>
                <w:b/>
                <w:bCs/>
              </w:rPr>
              <w:t>Leerung</w:t>
            </w:r>
            <w:r w:rsidRPr="00C642D1">
              <w:t xml:space="preserve"> (Abfuhrrhythmus 14-tägig, 26 Leerungen/Jahr) von </w:t>
            </w:r>
            <w:r>
              <w:t>Bioabfall</w:t>
            </w:r>
            <w:r w:rsidRPr="00C642D1">
              <w:t xml:space="preserve"> in </w:t>
            </w:r>
            <w:r>
              <w:t xml:space="preserve">Großbehältern 770 l und 1.100 l </w:t>
            </w:r>
          </w:p>
        </w:tc>
        <w:tc>
          <w:tcPr>
            <w:tcW w:w="1289" w:type="dxa"/>
            <w:vAlign w:val="center"/>
          </w:tcPr>
          <w:p w14:paraId="5177A82B" w14:textId="0D2BBC5E" w:rsidR="006C0DCF" w:rsidRDefault="006C0DCF" w:rsidP="006C0DCF">
            <w:pPr>
              <w:pStyle w:val="TabText"/>
              <w:jc w:val="center"/>
            </w:pPr>
            <w:r>
              <w:t>14</w:t>
            </w:r>
          </w:p>
        </w:tc>
        <w:tc>
          <w:tcPr>
            <w:tcW w:w="1276" w:type="dxa"/>
            <w:vAlign w:val="center"/>
          </w:tcPr>
          <w:p w14:paraId="767B6CEF" w14:textId="41959DA2" w:rsidR="006C0DCF" w:rsidRDefault="006C0DCF" w:rsidP="006C0DCF">
            <w:pPr>
              <w:pStyle w:val="TabText"/>
              <w:jc w:val="center"/>
            </w:pPr>
            <w:r w:rsidRPr="00E9496A">
              <w:t>EUR/Leerung</w:t>
            </w:r>
          </w:p>
        </w:tc>
        <w:tc>
          <w:tcPr>
            <w:tcW w:w="850" w:type="dxa"/>
            <w:vAlign w:val="center"/>
          </w:tcPr>
          <w:p w14:paraId="780EFB91" w14:textId="77777777" w:rsidR="006C0DCF" w:rsidRDefault="006C0DCF" w:rsidP="006C0DCF">
            <w:pPr>
              <w:pStyle w:val="TabText"/>
              <w:jc w:val="center"/>
            </w:pPr>
            <w:r>
              <w:t>26</w:t>
            </w:r>
          </w:p>
        </w:tc>
        <w:tc>
          <w:tcPr>
            <w:tcW w:w="1287" w:type="dxa"/>
            <w:shd w:val="clear" w:color="auto" w:fill="FFF2CC" w:themeFill="accent4" w:themeFillTint="33"/>
          </w:tcPr>
          <w:p w14:paraId="71D5D57F" w14:textId="77777777" w:rsidR="006C0DCF" w:rsidRDefault="006C0DCF" w:rsidP="006C0DCF">
            <w:pPr>
              <w:pStyle w:val="TabText"/>
            </w:pPr>
          </w:p>
        </w:tc>
        <w:tc>
          <w:tcPr>
            <w:tcW w:w="1400" w:type="dxa"/>
            <w:vAlign w:val="center"/>
          </w:tcPr>
          <w:p w14:paraId="336C51AA" w14:textId="77777777" w:rsidR="006C0DCF" w:rsidRDefault="006C0DCF" w:rsidP="006C0DCF">
            <w:pPr>
              <w:pStyle w:val="TabText"/>
              <w:jc w:val="right"/>
            </w:pPr>
          </w:p>
        </w:tc>
      </w:tr>
      <w:tr w:rsidR="00FD45FB" w14:paraId="2AFB2DBB" w14:textId="77777777" w:rsidTr="00EB2F5C">
        <w:tc>
          <w:tcPr>
            <w:tcW w:w="583" w:type="dxa"/>
          </w:tcPr>
          <w:p w14:paraId="439D8B1C" w14:textId="08EC91F5" w:rsidR="00FD45FB" w:rsidRDefault="00A9657C" w:rsidP="00EB2F5C">
            <w:pPr>
              <w:pStyle w:val="TabText"/>
              <w:jc w:val="center"/>
            </w:pPr>
            <w:r>
              <w:t>8</w:t>
            </w:r>
          </w:p>
        </w:tc>
        <w:tc>
          <w:tcPr>
            <w:tcW w:w="2943" w:type="dxa"/>
          </w:tcPr>
          <w:p w14:paraId="0DEE7C8E" w14:textId="3068177B" w:rsidR="00FD45FB" w:rsidRDefault="00FD45FB" w:rsidP="00FD45FB">
            <w:pPr>
              <w:pStyle w:val="TabText"/>
            </w:pPr>
            <w:r w:rsidRPr="008B1447">
              <w:rPr>
                <w:b/>
                <w:bCs/>
              </w:rPr>
              <w:t xml:space="preserve">Transport von </w:t>
            </w:r>
            <w:r>
              <w:rPr>
                <w:b/>
                <w:bCs/>
              </w:rPr>
              <w:t>Bioabfall</w:t>
            </w:r>
            <w:r>
              <w:t xml:space="preserve"> zur Verwertungsanlage des Auftragnehmers – Verwertung in Eigenverantwortung Auftragnehmer</w:t>
            </w:r>
          </w:p>
        </w:tc>
        <w:tc>
          <w:tcPr>
            <w:tcW w:w="1289" w:type="dxa"/>
            <w:vAlign w:val="center"/>
          </w:tcPr>
          <w:p w14:paraId="112CFCBA" w14:textId="53FDD34D" w:rsidR="00FD45FB" w:rsidRDefault="00262724" w:rsidP="006C0DCF">
            <w:pPr>
              <w:pStyle w:val="TabText"/>
              <w:jc w:val="center"/>
            </w:pPr>
            <w:r>
              <w:t>1.600</w:t>
            </w:r>
          </w:p>
        </w:tc>
        <w:tc>
          <w:tcPr>
            <w:tcW w:w="1276" w:type="dxa"/>
            <w:vAlign w:val="center"/>
          </w:tcPr>
          <w:p w14:paraId="05E81456" w14:textId="133AC0A7" w:rsidR="00FD45FB" w:rsidRDefault="00FD45FB" w:rsidP="006C0DCF">
            <w:pPr>
              <w:pStyle w:val="TabText"/>
              <w:jc w:val="center"/>
            </w:pPr>
            <w:r>
              <w:t>EUR/</w:t>
            </w:r>
            <w:r w:rsidR="006C0DCF">
              <w:t>t</w:t>
            </w:r>
          </w:p>
        </w:tc>
        <w:tc>
          <w:tcPr>
            <w:tcW w:w="850" w:type="dxa"/>
            <w:shd w:val="clear" w:color="auto" w:fill="E7E6E6" w:themeFill="background2"/>
          </w:tcPr>
          <w:p w14:paraId="3360D387" w14:textId="77777777" w:rsidR="00FD45FB" w:rsidRDefault="00FD45FB" w:rsidP="00FD45FB">
            <w:pPr>
              <w:pStyle w:val="TabText"/>
            </w:pPr>
          </w:p>
        </w:tc>
        <w:tc>
          <w:tcPr>
            <w:tcW w:w="1287" w:type="dxa"/>
            <w:shd w:val="clear" w:color="auto" w:fill="FFF2CC" w:themeFill="accent4" w:themeFillTint="33"/>
          </w:tcPr>
          <w:p w14:paraId="249FA2EF" w14:textId="77777777" w:rsidR="00FD45FB" w:rsidRDefault="00FD45FB" w:rsidP="00FD45FB">
            <w:pPr>
              <w:pStyle w:val="TabText"/>
            </w:pPr>
          </w:p>
        </w:tc>
        <w:tc>
          <w:tcPr>
            <w:tcW w:w="1400" w:type="dxa"/>
            <w:vAlign w:val="center"/>
          </w:tcPr>
          <w:p w14:paraId="1B3A69D7" w14:textId="77777777" w:rsidR="00FD45FB" w:rsidRDefault="00FD45FB" w:rsidP="006C0DCF">
            <w:pPr>
              <w:pStyle w:val="TabText"/>
              <w:jc w:val="right"/>
            </w:pPr>
          </w:p>
        </w:tc>
      </w:tr>
      <w:tr w:rsidR="00FD45FB" w14:paraId="19512126" w14:textId="77777777" w:rsidTr="00EB2F5C">
        <w:tc>
          <w:tcPr>
            <w:tcW w:w="583" w:type="dxa"/>
          </w:tcPr>
          <w:p w14:paraId="0116237F" w14:textId="2A06D671" w:rsidR="00FD45FB" w:rsidRDefault="00A9657C" w:rsidP="00EB2F5C">
            <w:pPr>
              <w:pStyle w:val="TabText"/>
              <w:jc w:val="center"/>
            </w:pPr>
            <w:r>
              <w:t>9</w:t>
            </w:r>
          </w:p>
        </w:tc>
        <w:tc>
          <w:tcPr>
            <w:tcW w:w="2943" w:type="dxa"/>
          </w:tcPr>
          <w:p w14:paraId="495C7A54" w14:textId="2931C821" w:rsidR="00FD45FB" w:rsidRDefault="00FD45FB" w:rsidP="00FD45FB">
            <w:pPr>
              <w:pStyle w:val="TabText"/>
            </w:pPr>
            <w:r>
              <w:rPr>
                <w:b/>
                <w:bCs/>
              </w:rPr>
              <w:t>Verwertung von</w:t>
            </w:r>
            <w:r w:rsidRPr="00FD45FB">
              <w:rPr>
                <w:b/>
                <w:bCs/>
              </w:rPr>
              <w:t xml:space="preserve"> </w:t>
            </w:r>
            <w:r>
              <w:rPr>
                <w:b/>
                <w:bCs/>
              </w:rPr>
              <w:t>Bioabfall</w:t>
            </w:r>
            <w:r>
              <w:t>, – Verwertung in Eigenverantwortung Auftragnehmer oder Andienung Mitbenutzungsanlage Kreis Heinsberg</w:t>
            </w:r>
          </w:p>
        </w:tc>
        <w:tc>
          <w:tcPr>
            <w:tcW w:w="1289" w:type="dxa"/>
            <w:vAlign w:val="center"/>
          </w:tcPr>
          <w:p w14:paraId="7BCDD562" w14:textId="441E6CD0" w:rsidR="00FD45FB" w:rsidRDefault="00262724" w:rsidP="006C0DCF">
            <w:pPr>
              <w:pStyle w:val="TabText"/>
              <w:jc w:val="center"/>
            </w:pPr>
            <w:r>
              <w:t>1.600</w:t>
            </w:r>
          </w:p>
        </w:tc>
        <w:tc>
          <w:tcPr>
            <w:tcW w:w="1276" w:type="dxa"/>
            <w:vAlign w:val="center"/>
          </w:tcPr>
          <w:p w14:paraId="22801959" w14:textId="4CECF076" w:rsidR="00FD45FB" w:rsidRDefault="00FD45FB" w:rsidP="006C0DCF">
            <w:pPr>
              <w:pStyle w:val="TabText"/>
              <w:jc w:val="center"/>
            </w:pPr>
            <w:r>
              <w:t>EUR/</w:t>
            </w:r>
            <w:r w:rsidR="006C0DCF">
              <w:t>t</w:t>
            </w:r>
          </w:p>
        </w:tc>
        <w:tc>
          <w:tcPr>
            <w:tcW w:w="850" w:type="dxa"/>
            <w:shd w:val="clear" w:color="auto" w:fill="E7E6E6" w:themeFill="background2"/>
          </w:tcPr>
          <w:p w14:paraId="275931D7" w14:textId="77777777" w:rsidR="00FD45FB" w:rsidRDefault="00FD45FB" w:rsidP="00FD45FB">
            <w:pPr>
              <w:pStyle w:val="TabText"/>
            </w:pPr>
          </w:p>
        </w:tc>
        <w:tc>
          <w:tcPr>
            <w:tcW w:w="1287" w:type="dxa"/>
            <w:shd w:val="clear" w:color="auto" w:fill="FFF2CC" w:themeFill="accent4" w:themeFillTint="33"/>
          </w:tcPr>
          <w:p w14:paraId="23D9DC06" w14:textId="77777777" w:rsidR="00FD45FB" w:rsidRDefault="00FD45FB" w:rsidP="00FD45FB">
            <w:pPr>
              <w:pStyle w:val="TabText"/>
            </w:pPr>
          </w:p>
        </w:tc>
        <w:tc>
          <w:tcPr>
            <w:tcW w:w="1400" w:type="dxa"/>
            <w:vAlign w:val="center"/>
          </w:tcPr>
          <w:p w14:paraId="77DAA0A0" w14:textId="77777777" w:rsidR="00FD45FB" w:rsidRDefault="00FD45FB" w:rsidP="006C0DCF">
            <w:pPr>
              <w:pStyle w:val="TabText"/>
              <w:jc w:val="right"/>
            </w:pPr>
          </w:p>
        </w:tc>
      </w:tr>
      <w:tr w:rsidR="00FD45FB" w14:paraId="36609A58" w14:textId="77777777" w:rsidTr="00EB2F5C">
        <w:tc>
          <w:tcPr>
            <w:tcW w:w="583" w:type="dxa"/>
          </w:tcPr>
          <w:p w14:paraId="044C73CD" w14:textId="51C1EF23" w:rsidR="00FD45FB" w:rsidRDefault="00A9657C" w:rsidP="00EB2F5C">
            <w:pPr>
              <w:pStyle w:val="TabText"/>
              <w:jc w:val="center"/>
            </w:pPr>
            <w:r>
              <w:t>10</w:t>
            </w:r>
          </w:p>
        </w:tc>
        <w:tc>
          <w:tcPr>
            <w:tcW w:w="2943" w:type="dxa"/>
          </w:tcPr>
          <w:p w14:paraId="0403277D" w14:textId="3693C582" w:rsidR="00FD45FB" w:rsidRDefault="00FD45FB" w:rsidP="00FD45FB">
            <w:pPr>
              <w:pStyle w:val="TabText"/>
              <w:rPr>
                <w:b/>
                <w:bCs/>
              </w:rPr>
            </w:pPr>
            <w:r>
              <w:rPr>
                <w:b/>
                <w:bCs/>
              </w:rPr>
              <w:t xml:space="preserve">Bedarfsposition: </w:t>
            </w:r>
            <w:r w:rsidRPr="008B1447">
              <w:rPr>
                <w:b/>
                <w:bCs/>
              </w:rPr>
              <w:t xml:space="preserve">Transport von </w:t>
            </w:r>
            <w:r>
              <w:rPr>
                <w:b/>
                <w:bCs/>
              </w:rPr>
              <w:t xml:space="preserve">Bioabfall </w:t>
            </w:r>
            <w:r w:rsidR="006C0DCF">
              <w:rPr>
                <w:b/>
                <w:bCs/>
              </w:rPr>
              <w:t xml:space="preserve">bei </w:t>
            </w:r>
            <w:r>
              <w:rPr>
                <w:b/>
                <w:bCs/>
              </w:rPr>
              <w:t>Verwertung durch den Kreis Heinsber</w:t>
            </w:r>
            <w:r w:rsidR="00E23ED7">
              <w:rPr>
                <w:b/>
                <w:bCs/>
              </w:rPr>
              <w:t>g</w:t>
            </w:r>
            <w:r>
              <w:rPr>
                <w:b/>
                <w:bCs/>
              </w:rPr>
              <w:t>,</w:t>
            </w:r>
            <w:r>
              <w:t xml:space="preserve"> Transport zur Umschlaganlage Gangelt-Hahnbusch, Am </w:t>
            </w:r>
            <w:proofErr w:type="spellStart"/>
            <w:r>
              <w:t>Hanbusch</w:t>
            </w:r>
            <w:proofErr w:type="spellEnd"/>
            <w:r>
              <w:t>, 52538 Gangel</w:t>
            </w:r>
            <w:r w:rsidR="00A9657C">
              <w:t>t</w:t>
            </w:r>
            <w:r>
              <w:t>-Birgden, mittlere Entfernung einfach ca. 27 km</w:t>
            </w:r>
          </w:p>
        </w:tc>
        <w:tc>
          <w:tcPr>
            <w:tcW w:w="1289" w:type="dxa"/>
            <w:vAlign w:val="center"/>
          </w:tcPr>
          <w:p w14:paraId="080E99BD" w14:textId="4725CCA1" w:rsidR="00FD45FB" w:rsidRDefault="00262724" w:rsidP="006C0DCF">
            <w:pPr>
              <w:pStyle w:val="TabText"/>
              <w:jc w:val="center"/>
            </w:pPr>
            <w:r>
              <w:t>1.600</w:t>
            </w:r>
          </w:p>
        </w:tc>
        <w:tc>
          <w:tcPr>
            <w:tcW w:w="1276" w:type="dxa"/>
            <w:vAlign w:val="center"/>
          </w:tcPr>
          <w:p w14:paraId="332CAB65" w14:textId="5240EA77" w:rsidR="00FD45FB" w:rsidRDefault="00E23ED7" w:rsidP="006C0DCF">
            <w:pPr>
              <w:pStyle w:val="TabText"/>
              <w:jc w:val="center"/>
            </w:pPr>
            <w:r>
              <w:t>E</w:t>
            </w:r>
            <w:r w:rsidR="006C0DCF">
              <w:t>UR</w:t>
            </w:r>
            <w:r>
              <w:t>/</w:t>
            </w:r>
            <w:r w:rsidR="006C0DCF">
              <w:t>t</w:t>
            </w:r>
          </w:p>
        </w:tc>
        <w:tc>
          <w:tcPr>
            <w:tcW w:w="850" w:type="dxa"/>
            <w:shd w:val="clear" w:color="auto" w:fill="E7E6E6" w:themeFill="background2"/>
          </w:tcPr>
          <w:p w14:paraId="53B82352" w14:textId="77777777" w:rsidR="00FD45FB" w:rsidRDefault="00FD45FB" w:rsidP="00FD45FB">
            <w:pPr>
              <w:pStyle w:val="TabText"/>
            </w:pPr>
          </w:p>
        </w:tc>
        <w:tc>
          <w:tcPr>
            <w:tcW w:w="1287" w:type="dxa"/>
            <w:shd w:val="clear" w:color="auto" w:fill="FFF2CC" w:themeFill="accent4" w:themeFillTint="33"/>
          </w:tcPr>
          <w:p w14:paraId="5A2FF4A0" w14:textId="77777777" w:rsidR="00FD45FB" w:rsidRDefault="00FD45FB" w:rsidP="00FD45FB">
            <w:pPr>
              <w:pStyle w:val="TabText"/>
            </w:pPr>
          </w:p>
        </w:tc>
        <w:tc>
          <w:tcPr>
            <w:tcW w:w="1400" w:type="dxa"/>
            <w:vAlign w:val="center"/>
          </w:tcPr>
          <w:p w14:paraId="7CC89748" w14:textId="77777777" w:rsidR="00FD45FB" w:rsidRDefault="00FD45FB" w:rsidP="006C0DCF">
            <w:pPr>
              <w:pStyle w:val="TabText"/>
              <w:jc w:val="right"/>
            </w:pPr>
          </w:p>
        </w:tc>
      </w:tr>
      <w:tr w:rsidR="00CC7776" w14:paraId="21828AE7" w14:textId="77777777" w:rsidTr="00EB2F5C">
        <w:tc>
          <w:tcPr>
            <w:tcW w:w="583" w:type="dxa"/>
          </w:tcPr>
          <w:p w14:paraId="7F4020B0" w14:textId="09CCBA94" w:rsidR="00CC7776" w:rsidRDefault="00A9657C" w:rsidP="00EB2F5C">
            <w:pPr>
              <w:pStyle w:val="TabText"/>
              <w:jc w:val="center"/>
            </w:pPr>
            <w:r>
              <w:t>11</w:t>
            </w:r>
          </w:p>
        </w:tc>
        <w:tc>
          <w:tcPr>
            <w:tcW w:w="2943" w:type="dxa"/>
          </w:tcPr>
          <w:p w14:paraId="5A32ED2F" w14:textId="56045425" w:rsidR="00CC7776" w:rsidRDefault="00CC7776" w:rsidP="00CC7776">
            <w:pPr>
              <w:pStyle w:val="TabText"/>
              <w:rPr>
                <w:b/>
                <w:bCs/>
              </w:rPr>
            </w:pPr>
            <w:r w:rsidRPr="00FD45FB">
              <w:rPr>
                <w:b/>
                <w:bCs/>
              </w:rPr>
              <w:t xml:space="preserve">Transportentgelt für </w:t>
            </w:r>
            <w:r>
              <w:rPr>
                <w:b/>
                <w:bCs/>
              </w:rPr>
              <w:t>Bioabfall</w:t>
            </w:r>
            <w:r>
              <w:t>, das bei Änderung der Entsorgungs-/ Verwertungsanlage für Transporte um mehr als 5 km Entfernung vom „IST“ anzupassen ist, siehe Vertragsbedingungen der Stadt Erkelenz Ziffer 9.9</w:t>
            </w:r>
          </w:p>
        </w:tc>
        <w:tc>
          <w:tcPr>
            <w:tcW w:w="1289" w:type="dxa"/>
            <w:vAlign w:val="center"/>
          </w:tcPr>
          <w:p w14:paraId="6EC1F79E" w14:textId="2B3D4CA8" w:rsidR="00CC7776" w:rsidRDefault="00262724" w:rsidP="006C0DCF">
            <w:pPr>
              <w:pStyle w:val="TabText"/>
              <w:jc w:val="center"/>
            </w:pPr>
            <w:r>
              <w:t>1</w:t>
            </w:r>
          </w:p>
        </w:tc>
        <w:tc>
          <w:tcPr>
            <w:tcW w:w="1276" w:type="dxa"/>
            <w:vAlign w:val="center"/>
          </w:tcPr>
          <w:p w14:paraId="2245568C" w14:textId="5548154B" w:rsidR="00CC7776" w:rsidRDefault="00CC7776" w:rsidP="006C0DCF">
            <w:pPr>
              <w:pStyle w:val="TabText"/>
              <w:jc w:val="center"/>
            </w:pPr>
            <w:r>
              <w:t>EUR/tkm</w:t>
            </w:r>
          </w:p>
        </w:tc>
        <w:tc>
          <w:tcPr>
            <w:tcW w:w="850" w:type="dxa"/>
            <w:shd w:val="clear" w:color="auto" w:fill="E7E6E6" w:themeFill="background2"/>
          </w:tcPr>
          <w:p w14:paraId="5915ECEF" w14:textId="77777777" w:rsidR="00CC7776" w:rsidRDefault="00CC7776" w:rsidP="00CC7776">
            <w:pPr>
              <w:pStyle w:val="TabText"/>
            </w:pPr>
          </w:p>
        </w:tc>
        <w:tc>
          <w:tcPr>
            <w:tcW w:w="1287" w:type="dxa"/>
            <w:shd w:val="clear" w:color="auto" w:fill="FFF2CC" w:themeFill="accent4" w:themeFillTint="33"/>
          </w:tcPr>
          <w:p w14:paraId="392F6FE1" w14:textId="77777777" w:rsidR="00CC7776" w:rsidRDefault="00CC7776" w:rsidP="00CC7776">
            <w:pPr>
              <w:pStyle w:val="TabText"/>
            </w:pPr>
          </w:p>
        </w:tc>
        <w:tc>
          <w:tcPr>
            <w:tcW w:w="1400" w:type="dxa"/>
            <w:vAlign w:val="center"/>
          </w:tcPr>
          <w:p w14:paraId="6BE3E985" w14:textId="77777777" w:rsidR="00CC7776" w:rsidRDefault="00CC7776" w:rsidP="006C0DCF">
            <w:pPr>
              <w:pStyle w:val="TabText"/>
              <w:jc w:val="right"/>
            </w:pPr>
          </w:p>
        </w:tc>
      </w:tr>
      <w:tr w:rsidR="00F177D1" w:rsidRPr="008B1447" w14:paraId="36604794" w14:textId="77777777" w:rsidTr="00EB2F5C">
        <w:tc>
          <w:tcPr>
            <w:tcW w:w="583" w:type="dxa"/>
          </w:tcPr>
          <w:p w14:paraId="5D3DB579" w14:textId="24FF1CA3" w:rsidR="00F177D1" w:rsidRPr="008B1447" w:rsidRDefault="00A9657C" w:rsidP="00EB2F5C">
            <w:pPr>
              <w:pStyle w:val="TabText"/>
              <w:jc w:val="center"/>
              <w:rPr>
                <w:b/>
                <w:bCs/>
              </w:rPr>
            </w:pPr>
            <w:r>
              <w:rPr>
                <w:b/>
                <w:bCs/>
              </w:rPr>
              <w:t>12</w:t>
            </w:r>
          </w:p>
        </w:tc>
        <w:tc>
          <w:tcPr>
            <w:tcW w:w="2943" w:type="dxa"/>
          </w:tcPr>
          <w:p w14:paraId="73AEFBAC" w14:textId="5C4EB367" w:rsidR="00262724" w:rsidRDefault="00262724" w:rsidP="00EA156B">
            <w:pPr>
              <w:pStyle w:val="TabText"/>
              <w:rPr>
                <w:b/>
                <w:bCs/>
              </w:rPr>
            </w:pPr>
            <w:r>
              <w:rPr>
                <w:b/>
                <w:bCs/>
              </w:rPr>
              <w:t>Gesamtsumme Bioabfall (netto)</w:t>
            </w:r>
          </w:p>
          <w:p w14:paraId="2367C843" w14:textId="2FCA01AC" w:rsidR="00F177D1" w:rsidRPr="008B1447" w:rsidRDefault="00F177D1" w:rsidP="00EA156B">
            <w:pPr>
              <w:pStyle w:val="TabText"/>
              <w:rPr>
                <w:b/>
                <w:bCs/>
              </w:rPr>
            </w:pPr>
            <w:r w:rsidRPr="008B1447">
              <w:rPr>
                <w:b/>
                <w:bCs/>
              </w:rPr>
              <w:t>Behältermiete, Behälteränderungsdienst, Sammlung und Transport von RHM</w:t>
            </w:r>
          </w:p>
          <w:p w14:paraId="5F7A7BFE" w14:textId="7B5EA94B" w:rsidR="00F177D1" w:rsidRPr="008B1447" w:rsidRDefault="00F177D1" w:rsidP="00EA156B">
            <w:pPr>
              <w:pStyle w:val="TabText"/>
              <w:rPr>
                <w:b/>
                <w:bCs/>
              </w:rPr>
            </w:pPr>
            <w:r w:rsidRPr="008B1447">
              <w:rPr>
                <w:rFonts w:cs="Calibri"/>
                <w:b/>
                <w:bCs/>
              </w:rPr>
              <w:t>∑</w:t>
            </w:r>
            <w:r w:rsidRPr="008B1447">
              <w:rPr>
                <w:b/>
                <w:bCs/>
              </w:rPr>
              <w:t xml:space="preserve"> Position 1</w:t>
            </w:r>
            <w:r w:rsidR="00AB27C4">
              <w:rPr>
                <w:b/>
                <w:bCs/>
              </w:rPr>
              <w:t xml:space="preserve"> – </w:t>
            </w:r>
            <w:r w:rsidR="00A9657C">
              <w:rPr>
                <w:b/>
                <w:bCs/>
              </w:rPr>
              <w:t>9</w:t>
            </w:r>
            <w:r w:rsidR="00AB27C4">
              <w:rPr>
                <w:b/>
                <w:bCs/>
              </w:rPr>
              <w:t xml:space="preserve"> </w:t>
            </w:r>
          </w:p>
        </w:tc>
        <w:tc>
          <w:tcPr>
            <w:tcW w:w="1289" w:type="dxa"/>
            <w:vAlign w:val="center"/>
          </w:tcPr>
          <w:p w14:paraId="78F3AE50" w14:textId="77777777" w:rsidR="00F177D1" w:rsidRPr="008B1447" w:rsidRDefault="00F177D1" w:rsidP="006C0DCF">
            <w:pPr>
              <w:pStyle w:val="TabText"/>
              <w:jc w:val="center"/>
              <w:rPr>
                <w:b/>
                <w:bCs/>
              </w:rPr>
            </w:pPr>
          </w:p>
        </w:tc>
        <w:tc>
          <w:tcPr>
            <w:tcW w:w="1276" w:type="dxa"/>
            <w:vAlign w:val="center"/>
          </w:tcPr>
          <w:p w14:paraId="37733A9C" w14:textId="4866CA3F" w:rsidR="00F177D1" w:rsidRPr="008B1447" w:rsidRDefault="00F177D1" w:rsidP="006C0DCF">
            <w:pPr>
              <w:pStyle w:val="TabText"/>
              <w:jc w:val="center"/>
              <w:rPr>
                <w:b/>
                <w:bCs/>
              </w:rPr>
            </w:pPr>
            <w:r w:rsidRPr="008B1447">
              <w:rPr>
                <w:b/>
                <w:bCs/>
              </w:rPr>
              <w:t>EUR/</w:t>
            </w:r>
            <w:r w:rsidR="00262724">
              <w:rPr>
                <w:b/>
                <w:bCs/>
              </w:rPr>
              <w:t>a</w:t>
            </w:r>
          </w:p>
        </w:tc>
        <w:tc>
          <w:tcPr>
            <w:tcW w:w="850" w:type="dxa"/>
            <w:shd w:val="clear" w:color="auto" w:fill="E7E6E6" w:themeFill="background2"/>
          </w:tcPr>
          <w:p w14:paraId="5A9C3CC6" w14:textId="77777777" w:rsidR="00F177D1" w:rsidRPr="008B1447" w:rsidRDefault="00F177D1" w:rsidP="00EA156B">
            <w:pPr>
              <w:pStyle w:val="TabText"/>
              <w:rPr>
                <w:b/>
                <w:bCs/>
              </w:rPr>
            </w:pPr>
          </w:p>
        </w:tc>
        <w:tc>
          <w:tcPr>
            <w:tcW w:w="1287" w:type="dxa"/>
            <w:shd w:val="clear" w:color="auto" w:fill="AEAAAA" w:themeFill="background2" w:themeFillShade="BF"/>
          </w:tcPr>
          <w:p w14:paraId="36D46A6C" w14:textId="77777777" w:rsidR="00F177D1" w:rsidRPr="008B1447" w:rsidRDefault="00F177D1" w:rsidP="00EA156B">
            <w:pPr>
              <w:pStyle w:val="TabText"/>
              <w:rPr>
                <w:b/>
                <w:bCs/>
              </w:rPr>
            </w:pPr>
          </w:p>
        </w:tc>
        <w:tc>
          <w:tcPr>
            <w:tcW w:w="1400" w:type="dxa"/>
            <w:vAlign w:val="center"/>
          </w:tcPr>
          <w:p w14:paraId="0E0379B2" w14:textId="77777777" w:rsidR="00F177D1" w:rsidRPr="008B1447" w:rsidRDefault="00F177D1" w:rsidP="006C0DCF">
            <w:pPr>
              <w:pStyle w:val="TabText"/>
              <w:jc w:val="right"/>
              <w:rPr>
                <w:b/>
                <w:bCs/>
              </w:rPr>
            </w:pPr>
          </w:p>
        </w:tc>
      </w:tr>
      <w:tr w:rsidR="00262724" w:rsidRPr="008B1447" w14:paraId="244C36A9" w14:textId="77777777" w:rsidTr="00EB2F5C">
        <w:tc>
          <w:tcPr>
            <w:tcW w:w="583" w:type="dxa"/>
          </w:tcPr>
          <w:p w14:paraId="26A6CF29" w14:textId="5B2BEAF7" w:rsidR="00262724" w:rsidRPr="008B1447" w:rsidRDefault="00A9657C" w:rsidP="00EB2F5C">
            <w:pPr>
              <w:pStyle w:val="TabText"/>
              <w:jc w:val="center"/>
              <w:rPr>
                <w:b/>
                <w:bCs/>
              </w:rPr>
            </w:pPr>
            <w:r>
              <w:rPr>
                <w:b/>
                <w:bCs/>
              </w:rPr>
              <w:lastRenderedPageBreak/>
              <w:t>13</w:t>
            </w:r>
          </w:p>
        </w:tc>
        <w:tc>
          <w:tcPr>
            <w:tcW w:w="2943" w:type="dxa"/>
          </w:tcPr>
          <w:p w14:paraId="68661BED" w14:textId="6E9F21CA" w:rsidR="00262724" w:rsidRPr="008B1447" w:rsidRDefault="00262724" w:rsidP="00262724">
            <w:pPr>
              <w:pStyle w:val="TabText"/>
              <w:rPr>
                <w:b/>
                <w:bCs/>
              </w:rPr>
            </w:pPr>
            <w:r w:rsidRPr="008B1447">
              <w:rPr>
                <w:b/>
                <w:bCs/>
              </w:rPr>
              <w:t>Gesamtsumme</w:t>
            </w:r>
            <w:r>
              <w:rPr>
                <w:b/>
                <w:bCs/>
              </w:rPr>
              <w:t xml:space="preserve"> </w:t>
            </w:r>
            <w:r w:rsidR="00377372">
              <w:rPr>
                <w:b/>
                <w:bCs/>
              </w:rPr>
              <w:t>Bioabfall</w:t>
            </w:r>
            <w:r>
              <w:rPr>
                <w:b/>
                <w:bCs/>
              </w:rPr>
              <w:br/>
              <w:t>(brutto;</w:t>
            </w:r>
            <w:r w:rsidRPr="008B1447">
              <w:rPr>
                <w:b/>
                <w:bCs/>
              </w:rPr>
              <w:t xml:space="preserve"> inkl. M</w:t>
            </w:r>
            <w:r>
              <w:rPr>
                <w:b/>
                <w:bCs/>
              </w:rPr>
              <w:t>w</w:t>
            </w:r>
            <w:r w:rsidRPr="008B1447">
              <w:rPr>
                <w:b/>
                <w:bCs/>
              </w:rPr>
              <w:t>St</w:t>
            </w:r>
            <w:r>
              <w:rPr>
                <w:b/>
                <w:bCs/>
              </w:rPr>
              <w:t>.</w:t>
            </w:r>
            <w:r w:rsidRPr="008B1447">
              <w:rPr>
                <w:b/>
                <w:bCs/>
              </w:rPr>
              <w:t xml:space="preserve"> </w:t>
            </w:r>
            <w:r w:rsidRPr="00C626DD">
              <w:rPr>
                <w:b/>
                <w:bCs/>
              </w:rPr>
              <w:t>von 19%</w:t>
            </w:r>
            <w:r>
              <w:rPr>
                <w:b/>
                <w:bCs/>
              </w:rPr>
              <w:t>)</w:t>
            </w:r>
          </w:p>
        </w:tc>
        <w:tc>
          <w:tcPr>
            <w:tcW w:w="1289" w:type="dxa"/>
            <w:vAlign w:val="center"/>
          </w:tcPr>
          <w:p w14:paraId="304A509B" w14:textId="77777777" w:rsidR="00262724" w:rsidRPr="008B1447" w:rsidRDefault="00262724" w:rsidP="00262724">
            <w:pPr>
              <w:pStyle w:val="TabText"/>
              <w:jc w:val="center"/>
              <w:rPr>
                <w:b/>
                <w:bCs/>
              </w:rPr>
            </w:pPr>
          </w:p>
        </w:tc>
        <w:tc>
          <w:tcPr>
            <w:tcW w:w="1276" w:type="dxa"/>
            <w:vAlign w:val="center"/>
          </w:tcPr>
          <w:p w14:paraId="2E03074D" w14:textId="28DFE111" w:rsidR="00262724" w:rsidRPr="008B1447" w:rsidRDefault="00262724" w:rsidP="00262724">
            <w:pPr>
              <w:pStyle w:val="TabText"/>
              <w:jc w:val="center"/>
              <w:rPr>
                <w:b/>
                <w:bCs/>
              </w:rPr>
            </w:pPr>
            <w:r w:rsidRPr="008B1447">
              <w:rPr>
                <w:b/>
                <w:bCs/>
              </w:rPr>
              <w:t>EUR/</w:t>
            </w:r>
            <w:r>
              <w:rPr>
                <w:b/>
                <w:bCs/>
              </w:rPr>
              <w:t>a</w:t>
            </w:r>
          </w:p>
        </w:tc>
        <w:tc>
          <w:tcPr>
            <w:tcW w:w="850" w:type="dxa"/>
            <w:shd w:val="clear" w:color="auto" w:fill="E7E6E6" w:themeFill="background2"/>
          </w:tcPr>
          <w:p w14:paraId="453BE944" w14:textId="77777777" w:rsidR="00262724" w:rsidRPr="008B1447" w:rsidRDefault="00262724" w:rsidP="00262724">
            <w:pPr>
              <w:pStyle w:val="TabText"/>
              <w:rPr>
                <w:b/>
                <w:bCs/>
              </w:rPr>
            </w:pPr>
          </w:p>
        </w:tc>
        <w:tc>
          <w:tcPr>
            <w:tcW w:w="1287" w:type="dxa"/>
            <w:shd w:val="clear" w:color="auto" w:fill="AEAAAA" w:themeFill="background2" w:themeFillShade="BF"/>
          </w:tcPr>
          <w:p w14:paraId="2670BCCE" w14:textId="77777777" w:rsidR="00262724" w:rsidRPr="008B1447" w:rsidRDefault="00262724" w:rsidP="00262724">
            <w:pPr>
              <w:pStyle w:val="TabText"/>
              <w:rPr>
                <w:b/>
                <w:bCs/>
              </w:rPr>
            </w:pPr>
          </w:p>
        </w:tc>
        <w:tc>
          <w:tcPr>
            <w:tcW w:w="1400" w:type="dxa"/>
            <w:vAlign w:val="center"/>
          </w:tcPr>
          <w:p w14:paraId="4E080247" w14:textId="77777777" w:rsidR="00262724" w:rsidRPr="008B1447" w:rsidRDefault="00262724" w:rsidP="00262724">
            <w:pPr>
              <w:pStyle w:val="TabText"/>
              <w:jc w:val="right"/>
              <w:rPr>
                <w:b/>
                <w:bCs/>
              </w:rPr>
            </w:pPr>
          </w:p>
        </w:tc>
      </w:tr>
    </w:tbl>
    <w:p w14:paraId="57CD7BD4" w14:textId="77777777" w:rsidR="00A9657C" w:rsidRDefault="00A9657C" w:rsidP="00A9657C">
      <w:pPr>
        <w:pStyle w:val="berschrift2"/>
        <w:numPr>
          <w:ilvl w:val="0"/>
          <w:numId w:val="0"/>
        </w:numPr>
        <w:ind w:left="862" w:hanging="862"/>
      </w:pPr>
    </w:p>
    <w:p w14:paraId="0773C75A" w14:textId="011457D3" w:rsidR="003145CD" w:rsidRPr="008E289D" w:rsidRDefault="003145CD" w:rsidP="003145CD">
      <w:pPr>
        <w:pStyle w:val="berschrift2"/>
        <w:rPr>
          <w:sz w:val="24"/>
          <w:szCs w:val="24"/>
        </w:rPr>
      </w:pPr>
      <w:r w:rsidRPr="008E289D">
        <w:rPr>
          <w:sz w:val="24"/>
          <w:szCs w:val="24"/>
        </w:rPr>
        <w:t>Altpapier</w:t>
      </w:r>
      <w:r w:rsidR="00F324F1" w:rsidRPr="008E289D">
        <w:rPr>
          <w:sz w:val="24"/>
          <w:szCs w:val="24"/>
        </w:rPr>
        <w:t xml:space="preserve"> (System „Blaue Tonne“)</w:t>
      </w:r>
    </w:p>
    <w:p w14:paraId="02B86F33" w14:textId="24579853" w:rsidR="00F324F1" w:rsidRPr="00F324F1" w:rsidRDefault="00F324F1" w:rsidP="00FD1565">
      <w:pPr>
        <w:spacing w:after="120"/>
      </w:pPr>
      <w:r w:rsidRPr="00FD1565">
        <w:t xml:space="preserve">Die AG vergibt lediglich die Leistung für </w:t>
      </w:r>
      <w:r w:rsidR="00FD1565" w:rsidRPr="00FD1565">
        <w:t>64,5 Ma.-</w:t>
      </w:r>
      <w:r w:rsidRPr="00FD1565">
        <w:t>% des Altpapiers</w:t>
      </w:r>
      <w:r w:rsidR="00FD1565">
        <w:t xml:space="preserve"> (gemäß derzeit geltender Abstimmungsvereinbarung)</w:t>
      </w:r>
      <w:r w:rsidRPr="00FD1565">
        <w:t xml:space="preserve">, siehe </w:t>
      </w:r>
      <w:r w:rsidR="00FD1565">
        <w:t xml:space="preserve">Abschnitt 6.1.5 </w:t>
      </w:r>
      <w:r w:rsidRPr="00FD1565">
        <w:t>Leistungsbeschreibung</w:t>
      </w:r>
      <w:r w:rsidR="00FD1565" w:rsidRPr="00FD1565">
        <w:t xml:space="preserve"> und § 15 Besondere Vertragsbedingungen;</w:t>
      </w:r>
      <w:r w:rsidRPr="00FD1565">
        <w:t xml:space="preserve"> </w:t>
      </w:r>
      <w:r w:rsidR="00FD1565" w:rsidRPr="00FD1565">
        <w:t xml:space="preserve">systempflichtiger </w:t>
      </w:r>
      <w:r w:rsidRPr="00FD1565">
        <w:t xml:space="preserve">Anteil </w:t>
      </w:r>
      <w:r w:rsidR="00FD1565" w:rsidRPr="00FD1565">
        <w:t>33,5 Ma.-</w:t>
      </w:r>
      <w:r w:rsidRPr="00FD1565">
        <w:t>%. Vom AN sind</w:t>
      </w:r>
      <w:r w:rsidR="00FD1565">
        <w:t xml:space="preserve"> beim Entgeltangebot</w:t>
      </w:r>
      <w:r w:rsidRPr="00FD1565">
        <w:t xml:space="preserve"> ausschließlich </w:t>
      </w:r>
      <w:r w:rsidR="00FD1565">
        <w:t xml:space="preserve">die </w:t>
      </w:r>
      <w:r w:rsidRPr="00FD1565">
        <w:t>Kosten für den Anteil des kommunalen Altpapiers (</w:t>
      </w:r>
      <w:r w:rsidR="00FD1565" w:rsidRPr="00FD1565">
        <w:t>64,5 Ma.-</w:t>
      </w:r>
      <w:r w:rsidRPr="00FD1565">
        <w:t>%) zu berücksichtigen.</w:t>
      </w:r>
      <w:r w:rsidR="00A9657C">
        <w:t xml:space="preserve"> Die prozentuale Aufteilung kann sich, je nach Abstimmungsvereinbarung, während der Leistungszeit ändern. Das nachfolgend angegebene Entgelt gilt auch in diesem Fall. </w:t>
      </w:r>
    </w:p>
    <w:tbl>
      <w:tblPr>
        <w:tblStyle w:val="IntecusTabelle"/>
        <w:tblW w:w="0" w:type="auto"/>
        <w:tblLayout w:type="fixed"/>
        <w:tblLook w:val="04A0" w:firstRow="1" w:lastRow="0" w:firstColumn="1" w:lastColumn="0" w:noHBand="0" w:noVBand="1"/>
      </w:tblPr>
      <w:tblGrid>
        <w:gridCol w:w="583"/>
        <w:gridCol w:w="2943"/>
        <w:gridCol w:w="1289"/>
        <w:gridCol w:w="1417"/>
        <w:gridCol w:w="769"/>
        <w:gridCol w:w="1358"/>
        <w:gridCol w:w="1269"/>
      </w:tblGrid>
      <w:tr w:rsidR="00F324F1" w14:paraId="46331AB4" w14:textId="77777777" w:rsidTr="00A9657C">
        <w:trPr>
          <w:cnfStyle w:val="100000000000" w:firstRow="1" w:lastRow="0" w:firstColumn="0" w:lastColumn="0" w:oddVBand="0" w:evenVBand="0" w:oddHBand="0" w:evenHBand="0" w:firstRowFirstColumn="0" w:firstRowLastColumn="0" w:lastRowFirstColumn="0" w:lastRowLastColumn="0"/>
          <w:tblHeader/>
        </w:trPr>
        <w:tc>
          <w:tcPr>
            <w:tcW w:w="583" w:type="dxa"/>
          </w:tcPr>
          <w:p w14:paraId="4EC27E82" w14:textId="77777777" w:rsidR="00F324F1" w:rsidRDefault="00F324F1" w:rsidP="00EA156B">
            <w:pPr>
              <w:pStyle w:val="TabTitel"/>
            </w:pPr>
            <w:r>
              <w:t>Pos.</w:t>
            </w:r>
          </w:p>
        </w:tc>
        <w:tc>
          <w:tcPr>
            <w:tcW w:w="2943" w:type="dxa"/>
          </w:tcPr>
          <w:p w14:paraId="167C2C74" w14:textId="77777777" w:rsidR="00F324F1" w:rsidRDefault="00F324F1" w:rsidP="00EA156B">
            <w:pPr>
              <w:pStyle w:val="TabTitel"/>
            </w:pPr>
            <w:r>
              <w:t>Bezeichnung</w:t>
            </w:r>
          </w:p>
        </w:tc>
        <w:tc>
          <w:tcPr>
            <w:tcW w:w="1289" w:type="dxa"/>
            <w:vAlign w:val="center"/>
          </w:tcPr>
          <w:p w14:paraId="34C20ED8" w14:textId="56E70F4F" w:rsidR="00FD1565" w:rsidRDefault="00FD1565" w:rsidP="00FD1565">
            <w:pPr>
              <w:pStyle w:val="TabTitel"/>
            </w:pPr>
            <w:r>
              <w:t xml:space="preserve">Menge/ </w:t>
            </w:r>
            <w:r>
              <w:br/>
              <w:t>Prognose</w:t>
            </w:r>
          </w:p>
        </w:tc>
        <w:tc>
          <w:tcPr>
            <w:tcW w:w="1417" w:type="dxa"/>
            <w:vAlign w:val="center"/>
          </w:tcPr>
          <w:p w14:paraId="13C050DC" w14:textId="77777777" w:rsidR="00F324F1" w:rsidRDefault="00F324F1" w:rsidP="00FD1565">
            <w:pPr>
              <w:pStyle w:val="TabTitel"/>
            </w:pPr>
            <w:r>
              <w:t>Einheit</w:t>
            </w:r>
          </w:p>
        </w:tc>
        <w:tc>
          <w:tcPr>
            <w:tcW w:w="769" w:type="dxa"/>
            <w:shd w:val="clear" w:color="auto" w:fill="FFC4CF" w:themeFill="accent3" w:themeFillTint="33"/>
            <w:vAlign w:val="center"/>
          </w:tcPr>
          <w:p w14:paraId="53EAB9F9" w14:textId="77777777" w:rsidR="00F324F1" w:rsidRDefault="00F324F1" w:rsidP="00FD1565">
            <w:pPr>
              <w:pStyle w:val="TabTitel"/>
            </w:pPr>
            <w:r>
              <w:t>Faktor</w:t>
            </w:r>
          </w:p>
        </w:tc>
        <w:tc>
          <w:tcPr>
            <w:tcW w:w="1358" w:type="dxa"/>
            <w:vAlign w:val="center"/>
          </w:tcPr>
          <w:p w14:paraId="6EED6C2E" w14:textId="1C433ADB" w:rsidR="00F324F1" w:rsidRDefault="00FD1565" w:rsidP="00FD1565">
            <w:pPr>
              <w:pStyle w:val="TabTitel"/>
            </w:pPr>
            <w:r>
              <w:t xml:space="preserve">Entgeltangebot </w:t>
            </w:r>
            <w:r>
              <w:br/>
              <w:t>(Einzelpreis)</w:t>
            </w:r>
          </w:p>
        </w:tc>
        <w:tc>
          <w:tcPr>
            <w:tcW w:w="1269" w:type="dxa"/>
            <w:vAlign w:val="center"/>
          </w:tcPr>
          <w:p w14:paraId="255C220A" w14:textId="77777777" w:rsidR="00F324F1" w:rsidRDefault="00F324F1" w:rsidP="00FD1565">
            <w:pPr>
              <w:pStyle w:val="TabTitel"/>
            </w:pPr>
            <w:proofErr w:type="spellStart"/>
            <w:r>
              <w:t>Wichtungspreis</w:t>
            </w:r>
            <w:proofErr w:type="spellEnd"/>
          </w:p>
          <w:p w14:paraId="5A92A0E3" w14:textId="77777777" w:rsidR="00F324F1" w:rsidRPr="00B10F92" w:rsidRDefault="00F324F1" w:rsidP="00FD1565">
            <w:pPr>
              <w:pStyle w:val="TabTitel"/>
              <w:rPr>
                <w:b w:val="0"/>
                <w:bCs w:val="0"/>
              </w:rPr>
            </w:pPr>
            <w:proofErr w:type="spellStart"/>
            <w:r w:rsidRPr="00B10F92">
              <w:rPr>
                <w:b w:val="0"/>
                <w:bCs w:val="0"/>
                <w:sz w:val="18"/>
                <w:szCs w:val="18"/>
              </w:rPr>
              <w:t>Sp</w:t>
            </w:r>
            <w:proofErr w:type="spellEnd"/>
            <w:r w:rsidRPr="00B10F92">
              <w:rPr>
                <w:b w:val="0"/>
                <w:bCs w:val="0"/>
                <w:sz w:val="18"/>
                <w:szCs w:val="18"/>
              </w:rPr>
              <w:t>. 3 x SP. 5</w:t>
            </w:r>
          </w:p>
        </w:tc>
      </w:tr>
      <w:tr w:rsidR="00F324F1" w14:paraId="0754B8EF" w14:textId="77777777" w:rsidTr="00A9657C">
        <w:trPr>
          <w:cnfStyle w:val="100000000000" w:firstRow="1" w:lastRow="0" w:firstColumn="0" w:lastColumn="0" w:oddVBand="0" w:evenVBand="0" w:oddHBand="0" w:evenHBand="0" w:firstRowFirstColumn="0" w:firstRowLastColumn="0" w:lastRowFirstColumn="0" w:lastRowLastColumn="0"/>
          <w:tblHeader/>
        </w:trPr>
        <w:tc>
          <w:tcPr>
            <w:tcW w:w="583" w:type="dxa"/>
          </w:tcPr>
          <w:p w14:paraId="319436FF" w14:textId="77777777" w:rsidR="00F324F1" w:rsidRDefault="00F324F1" w:rsidP="00EA156B">
            <w:pPr>
              <w:pStyle w:val="TabText"/>
              <w:jc w:val="center"/>
            </w:pPr>
            <w:r>
              <w:t>[1]</w:t>
            </w:r>
          </w:p>
        </w:tc>
        <w:tc>
          <w:tcPr>
            <w:tcW w:w="2943" w:type="dxa"/>
          </w:tcPr>
          <w:p w14:paraId="1E0E92AE" w14:textId="77777777" w:rsidR="00F324F1" w:rsidRDefault="00F324F1" w:rsidP="00EA156B">
            <w:pPr>
              <w:pStyle w:val="TabText"/>
              <w:jc w:val="center"/>
            </w:pPr>
            <w:r>
              <w:t>[2]</w:t>
            </w:r>
          </w:p>
        </w:tc>
        <w:tc>
          <w:tcPr>
            <w:tcW w:w="1289" w:type="dxa"/>
          </w:tcPr>
          <w:p w14:paraId="301DDFF9" w14:textId="77777777" w:rsidR="00F324F1" w:rsidRDefault="00F324F1" w:rsidP="00EA156B">
            <w:pPr>
              <w:pStyle w:val="TabText"/>
              <w:jc w:val="center"/>
            </w:pPr>
            <w:r>
              <w:t>[3]</w:t>
            </w:r>
          </w:p>
        </w:tc>
        <w:tc>
          <w:tcPr>
            <w:tcW w:w="1417" w:type="dxa"/>
          </w:tcPr>
          <w:p w14:paraId="0526273B" w14:textId="77777777" w:rsidR="00F324F1" w:rsidRDefault="00F324F1" w:rsidP="00EA156B">
            <w:pPr>
              <w:pStyle w:val="TabText"/>
              <w:jc w:val="center"/>
            </w:pPr>
            <w:r>
              <w:t>[4]</w:t>
            </w:r>
          </w:p>
        </w:tc>
        <w:tc>
          <w:tcPr>
            <w:tcW w:w="769" w:type="dxa"/>
            <w:shd w:val="clear" w:color="auto" w:fill="FFC4CF" w:themeFill="accent3" w:themeFillTint="33"/>
          </w:tcPr>
          <w:p w14:paraId="23BBB8C2" w14:textId="77777777" w:rsidR="00F324F1" w:rsidRDefault="00F324F1" w:rsidP="00EA156B">
            <w:pPr>
              <w:pStyle w:val="TabText"/>
              <w:jc w:val="center"/>
            </w:pPr>
          </w:p>
        </w:tc>
        <w:tc>
          <w:tcPr>
            <w:tcW w:w="1358" w:type="dxa"/>
          </w:tcPr>
          <w:p w14:paraId="73ABB866" w14:textId="77777777" w:rsidR="00F324F1" w:rsidRDefault="00F324F1" w:rsidP="00EA156B">
            <w:pPr>
              <w:pStyle w:val="TabText"/>
              <w:jc w:val="center"/>
            </w:pPr>
            <w:r>
              <w:t>[5]</w:t>
            </w:r>
          </w:p>
        </w:tc>
        <w:tc>
          <w:tcPr>
            <w:tcW w:w="1269" w:type="dxa"/>
          </w:tcPr>
          <w:p w14:paraId="1DCE1DAA" w14:textId="77777777" w:rsidR="00F324F1" w:rsidRDefault="00F324F1" w:rsidP="00EA156B">
            <w:pPr>
              <w:pStyle w:val="TabText"/>
              <w:jc w:val="center"/>
            </w:pPr>
            <w:r>
              <w:t>[6]</w:t>
            </w:r>
          </w:p>
        </w:tc>
      </w:tr>
      <w:tr w:rsidR="00F324F1" w14:paraId="3FB95778" w14:textId="77777777" w:rsidTr="00EB2F5C">
        <w:tc>
          <w:tcPr>
            <w:tcW w:w="583" w:type="dxa"/>
          </w:tcPr>
          <w:p w14:paraId="772BC816" w14:textId="34BBF9B6" w:rsidR="00F324F1" w:rsidRDefault="00F324F1" w:rsidP="00EB2F5C">
            <w:pPr>
              <w:pStyle w:val="TabText"/>
              <w:jc w:val="center"/>
            </w:pPr>
            <w:r>
              <w:t>1</w:t>
            </w:r>
          </w:p>
        </w:tc>
        <w:tc>
          <w:tcPr>
            <w:tcW w:w="2943" w:type="dxa"/>
          </w:tcPr>
          <w:p w14:paraId="65A7F9F6" w14:textId="01AF2431" w:rsidR="00F324F1" w:rsidRDefault="00F324F1" w:rsidP="00F324F1">
            <w:pPr>
              <w:pStyle w:val="TabText"/>
            </w:pPr>
            <w:r w:rsidRPr="00C642D1">
              <w:rPr>
                <w:b/>
                <w:bCs/>
              </w:rPr>
              <w:t xml:space="preserve">Behältermiete </w:t>
            </w:r>
            <w:r>
              <w:rPr>
                <w:b/>
                <w:bCs/>
              </w:rPr>
              <w:t>Altpapier</w:t>
            </w:r>
            <w:r w:rsidRPr="00C642D1">
              <w:rPr>
                <w:b/>
                <w:bCs/>
              </w:rPr>
              <w:t>:</w:t>
            </w:r>
            <w:r>
              <w:t xml:space="preserve"> Gestellung Kleinbehälter 120 l und 240 l blau</w:t>
            </w:r>
          </w:p>
        </w:tc>
        <w:tc>
          <w:tcPr>
            <w:tcW w:w="1289" w:type="dxa"/>
            <w:vAlign w:val="center"/>
          </w:tcPr>
          <w:p w14:paraId="782D49E0" w14:textId="4EC69753" w:rsidR="00F324F1" w:rsidRDefault="00A9657C" w:rsidP="00A9657C">
            <w:pPr>
              <w:pStyle w:val="TabText"/>
              <w:jc w:val="center"/>
            </w:pPr>
            <w:r>
              <w:t>16.760</w:t>
            </w:r>
          </w:p>
        </w:tc>
        <w:tc>
          <w:tcPr>
            <w:tcW w:w="1417" w:type="dxa"/>
            <w:vAlign w:val="center"/>
          </w:tcPr>
          <w:p w14:paraId="7C780BB6" w14:textId="28714713" w:rsidR="00F324F1" w:rsidRDefault="00F324F1" w:rsidP="00FD1565">
            <w:pPr>
              <w:pStyle w:val="TabText"/>
              <w:jc w:val="center"/>
            </w:pPr>
            <w:r>
              <w:t>EUR/</w:t>
            </w:r>
            <w:r w:rsidR="00FD1565">
              <w:br/>
            </w:r>
            <w:r>
              <w:t>(</w:t>
            </w:r>
            <w:proofErr w:type="spellStart"/>
            <w:r>
              <w:t>Beh</w:t>
            </w:r>
            <w:proofErr w:type="spellEnd"/>
            <w:r>
              <w:t>.*Monat)</w:t>
            </w:r>
          </w:p>
        </w:tc>
        <w:tc>
          <w:tcPr>
            <w:tcW w:w="769" w:type="dxa"/>
            <w:shd w:val="clear" w:color="auto" w:fill="auto"/>
            <w:vAlign w:val="center"/>
          </w:tcPr>
          <w:p w14:paraId="24663057" w14:textId="77777777" w:rsidR="00F324F1" w:rsidRDefault="00F324F1" w:rsidP="00FD1565">
            <w:pPr>
              <w:pStyle w:val="TabText"/>
              <w:jc w:val="center"/>
            </w:pPr>
            <w:r>
              <w:t>12</w:t>
            </w:r>
          </w:p>
        </w:tc>
        <w:tc>
          <w:tcPr>
            <w:tcW w:w="1358" w:type="dxa"/>
            <w:shd w:val="clear" w:color="auto" w:fill="FFF2CC" w:themeFill="accent4" w:themeFillTint="33"/>
            <w:vAlign w:val="center"/>
          </w:tcPr>
          <w:p w14:paraId="7F5950BE" w14:textId="77777777" w:rsidR="00F324F1" w:rsidRDefault="00F324F1" w:rsidP="00A9657C">
            <w:pPr>
              <w:pStyle w:val="TabText"/>
              <w:jc w:val="center"/>
            </w:pPr>
          </w:p>
        </w:tc>
        <w:tc>
          <w:tcPr>
            <w:tcW w:w="1269" w:type="dxa"/>
            <w:vAlign w:val="center"/>
          </w:tcPr>
          <w:p w14:paraId="207B92BE" w14:textId="77777777" w:rsidR="00F324F1" w:rsidRDefault="00F324F1" w:rsidP="00A9657C">
            <w:pPr>
              <w:pStyle w:val="TabText"/>
              <w:jc w:val="right"/>
            </w:pPr>
          </w:p>
        </w:tc>
      </w:tr>
      <w:tr w:rsidR="00F324F1" w14:paraId="19AD01F9" w14:textId="77777777" w:rsidTr="00EB2F5C">
        <w:tc>
          <w:tcPr>
            <w:tcW w:w="583" w:type="dxa"/>
          </w:tcPr>
          <w:p w14:paraId="445D6545" w14:textId="55D7650B" w:rsidR="00F324F1" w:rsidRDefault="00F324F1" w:rsidP="00EB2F5C">
            <w:pPr>
              <w:pStyle w:val="TabText"/>
              <w:jc w:val="center"/>
            </w:pPr>
            <w:r>
              <w:t>2</w:t>
            </w:r>
          </w:p>
        </w:tc>
        <w:tc>
          <w:tcPr>
            <w:tcW w:w="2943" w:type="dxa"/>
          </w:tcPr>
          <w:p w14:paraId="4E02D744" w14:textId="669A3E28" w:rsidR="00F324F1" w:rsidRDefault="00F324F1" w:rsidP="00F324F1">
            <w:pPr>
              <w:pStyle w:val="TabText"/>
            </w:pPr>
            <w:r w:rsidRPr="00C642D1">
              <w:rPr>
                <w:b/>
                <w:bCs/>
              </w:rPr>
              <w:t xml:space="preserve">Behältermiete </w:t>
            </w:r>
            <w:r>
              <w:rPr>
                <w:b/>
                <w:bCs/>
              </w:rPr>
              <w:t>Altpapier</w:t>
            </w:r>
            <w:r w:rsidRPr="00C642D1">
              <w:rPr>
                <w:b/>
                <w:bCs/>
              </w:rPr>
              <w:t>:</w:t>
            </w:r>
            <w:r>
              <w:t xml:space="preserve"> Gestellung Großbehälter 770 l und 1.100 l blau</w:t>
            </w:r>
          </w:p>
        </w:tc>
        <w:tc>
          <w:tcPr>
            <w:tcW w:w="1289" w:type="dxa"/>
            <w:vAlign w:val="center"/>
          </w:tcPr>
          <w:p w14:paraId="5E092551" w14:textId="32E728BC" w:rsidR="00F324F1" w:rsidRDefault="00A9657C" w:rsidP="00A9657C">
            <w:pPr>
              <w:pStyle w:val="TabText"/>
              <w:jc w:val="center"/>
            </w:pPr>
            <w:r>
              <w:t>380</w:t>
            </w:r>
          </w:p>
        </w:tc>
        <w:tc>
          <w:tcPr>
            <w:tcW w:w="1417" w:type="dxa"/>
            <w:vAlign w:val="center"/>
          </w:tcPr>
          <w:p w14:paraId="1FE9778F" w14:textId="1CC0762D" w:rsidR="00F324F1" w:rsidRDefault="00F324F1" w:rsidP="00FD1565">
            <w:pPr>
              <w:pStyle w:val="TabText"/>
              <w:jc w:val="center"/>
            </w:pPr>
            <w:r>
              <w:t>EUR/</w:t>
            </w:r>
            <w:r w:rsidR="00FD1565">
              <w:br/>
            </w:r>
            <w:r>
              <w:t>(</w:t>
            </w:r>
            <w:proofErr w:type="spellStart"/>
            <w:r>
              <w:t>Beh</w:t>
            </w:r>
            <w:proofErr w:type="spellEnd"/>
            <w:r>
              <w:t>.*Monat)</w:t>
            </w:r>
          </w:p>
        </w:tc>
        <w:tc>
          <w:tcPr>
            <w:tcW w:w="769" w:type="dxa"/>
            <w:shd w:val="clear" w:color="auto" w:fill="auto"/>
            <w:vAlign w:val="center"/>
          </w:tcPr>
          <w:p w14:paraId="5A9C6856" w14:textId="77777777" w:rsidR="00F324F1" w:rsidRDefault="00F324F1" w:rsidP="00FD1565">
            <w:pPr>
              <w:pStyle w:val="TabText"/>
              <w:jc w:val="center"/>
            </w:pPr>
            <w:r>
              <w:t>12</w:t>
            </w:r>
          </w:p>
        </w:tc>
        <w:tc>
          <w:tcPr>
            <w:tcW w:w="1358" w:type="dxa"/>
            <w:shd w:val="clear" w:color="auto" w:fill="FFF2CC" w:themeFill="accent4" w:themeFillTint="33"/>
            <w:vAlign w:val="center"/>
          </w:tcPr>
          <w:p w14:paraId="3D5B9EB5" w14:textId="77777777" w:rsidR="00F324F1" w:rsidRDefault="00F324F1" w:rsidP="00A9657C">
            <w:pPr>
              <w:pStyle w:val="TabText"/>
              <w:jc w:val="center"/>
            </w:pPr>
          </w:p>
        </w:tc>
        <w:tc>
          <w:tcPr>
            <w:tcW w:w="1269" w:type="dxa"/>
            <w:vAlign w:val="center"/>
          </w:tcPr>
          <w:p w14:paraId="7EE45C11" w14:textId="77777777" w:rsidR="00F324F1" w:rsidRDefault="00F324F1" w:rsidP="00A9657C">
            <w:pPr>
              <w:pStyle w:val="TabText"/>
              <w:jc w:val="right"/>
            </w:pPr>
          </w:p>
        </w:tc>
      </w:tr>
      <w:tr w:rsidR="00F324F1" w14:paraId="03F429E2" w14:textId="77777777" w:rsidTr="00EB2F5C">
        <w:tc>
          <w:tcPr>
            <w:tcW w:w="583" w:type="dxa"/>
          </w:tcPr>
          <w:p w14:paraId="3B39C86A" w14:textId="5C5F1A65" w:rsidR="00F324F1" w:rsidRDefault="00F324F1" w:rsidP="00EB2F5C">
            <w:pPr>
              <w:pStyle w:val="TabText"/>
              <w:jc w:val="center"/>
            </w:pPr>
            <w:r>
              <w:t>3</w:t>
            </w:r>
          </w:p>
        </w:tc>
        <w:tc>
          <w:tcPr>
            <w:tcW w:w="2943" w:type="dxa"/>
          </w:tcPr>
          <w:p w14:paraId="32CA66BF" w14:textId="42697DBF" w:rsidR="00F324F1" w:rsidRPr="00F324F1" w:rsidRDefault="00F324F1" w:rsidP="00F324F1">
            <w:pPr>
              <w:pStyle w:val="TabText"/>
            </w:pPr>
            <w:r w:rsidRPr="00F324F1">
              <w:rPr>
                <w:b/>
                <w:bCs/>
              </w:rPr>
              <w:t>Behälteränderungsdienst</w:t>
            </w:r>
            <w:r>
              <w:t xml:space="preserve">: Tauschaktionen nur durch Volumenänderungen für MGB 120 I und 240 l </w:t>
            </w:r>
            <w:r>
              <w:rPr>
                <w:b/>
                <w:bCs/>
              </w:rPr>
              <w:t>Altpapier</w:t>
            </w:r>
            <w:r>
              <w:t>; wöchentlich gem. Leistungsbeschreibung</w:t>
            </w:r>
          </w:p>
        </w:tc>
        <w:tc>
          <w:tcPr>
            <w:tcW w:w="1289" w:type="dxa"/>
            <w:vAlign w:val="center"/>
          </w:tcPr>
          <w:p w14:paraId="19D477DE" w14:textId="1A6E2E97" w:rsidR="00F324F1" w:rsidRDefault="00335DF7" w:rsidP="00A9657C">
            <w:pPr>
              <w:pStyle w:val="TabText"/>
              <w:jc w:val="center"/>
            </w:pPr>
            <w:r>
              <w:t>12</w:t>
            </w:r>
          </w:p>
        </w:tc>
        <w:tc>
          <w:tcPr>
            <w:tcW w:w="1417" w:type="dxa"/>
            <w:vAlign w:val="center"/>
          </w:tcPr>
          <w:p w14:paraId="07074842" w14:textId="1E8260C2" w:rsidR="00F324F1" w:rsidRDefault="00F324F1" w:rsidP="00FD1565">
            <w:pPr>
              <w:pStyle w:val="TabText"/>
              <w:jc w:val="center"/>
            </w:pPr>
            <w:r>
              <w:t>EUR/</w:t>
            </w:r>
            <w:r w:rsidR="00FD1565">
              <w:br/>
            </w:r>
            <w:r>
              <w:t>(</w:t>
            </w:r>
            <w:proofErr w:type="spellStart"/>
            <w:r>
              <w:t>Beh.Tausch</w:t>
            </w:r>
            <w:proofErr w:type="spellEnd"/>
            <w:r>
              <w:t>)</w:t>
            </w:r>
          </w:p>
        </w:tc>
        <w:tc>
          <w:tcPr>
            <w:tcW w:w="769" w:type="dxa"/>
            <w:shd w:val="clear" w:color="auto" w:fill="D0CECE" w:themeFill="background2" w:themeFillShade="E6"/>
            <w:vAlign w:val="center"/>
          </w:tcPr>
          <w:p w14:paraId="3D6BBFD4" w14:textId="77777777" w:rsidR="00F324F1" w:rsidRDefault="00F324F1" w:rsidP="00FD1565">
            <w:pPr>
              <w:pStyle w:val="TabText"/>
              <w:jc w:val="center"/>
            </w:pPr>
          </w:p>
        </w:tc>
        <w:tc>
          <w:tcPr>
            <w:tcW w:w="1358" w:type="dxa"/>
            <w:shd w:val="clear" w:color="auto" w:fill="FFF2CC" w:themeFill="accent4" w:themeFillTint="33"/>
            <w:vAlign w:val="center"/>
          </w:tcPr>
          <w:p w14:paraId="69AAF62A" w14:textId="77777777" w:rsidR="00F324F1" w:rsidRDefault="00F324F1" w:rsidP="00A9657C">
            <w:pPr>
              <w:pStyle w:val="TabText"/>
              <w:jc w:val="center"/>
            </w:pPr>
          </w:p>
        </w:tc>
        <w:tc>
          <w:tcPr>
            <w:tcW w:w="1269" w:type="dxa"/>
            <w:vAlign w:val="center"/>
          </w:tcPr>
          <w:p w14:paraId="5EB29467" w14:textId="77777777" w:rsidR="00F324F1" w:rsidRDefault="00F324F1" w:rsidP="00A9657C">
            <w:pPr>
              <w:pStyle w:val="TabText"/>
              <w:jc w:val="right"/>
            </w:pPr>
          </w:p>
        </w:tc>
      </w:tr>
      <w:tr w:rsidR="00F324F1" w14:paraId="4D0645F4" w14:textId="77777777" w:rsidTr="00EB2F5C">
        <w:tc>
          <w:tcPr>
            <w:tcW w:w="583" w:type="dxa"/>
          </w:tcPr>
          <w:p w14:paraId="452FAB8E" w14:textId="431A74D5" w:rsidR="00F324F1" w:rsidRDefault="00F324F1" w:rsidP="00EB2F5C">
            <w:pPr>
              <w:pStyle w:val="TabText"/>
              <w:jc w:val="center"/>
            </w:pPr>
            <w:r>
              <w:t>4</w:t>
            </w:r>
          </w:p>
        </w:tc>
        <w:tc>
          <w:tcPr>
            <w:tcW w:w="2943" w:type="dxa"/>
          </w:tcPr>
          <w:p w14:paraId="50D5516F" w14:textId="20A975EC" w:rsidR="00F324F1" w:rsidRPr="00F324F1" w:rsidRDefault="00F324F1" w:rsidP="00F324F1">
            <w:pPr>
              <w:pStyle w:val="TabText"/>
            </w:pPr>
            <w:r w:rsidRPr="00F324F1">
              <w:rPr>
                <w:b/>
                <w:bCs/>
              </w:rPr>
              <w:t>Behälteränderungsdienst</w:t>
            </w:r>
            <w:r>
              <w:t xml:space="preserve">: Tauschaktionen nur durch Volumenänderungen für MGB 770 I und 1.100 l </w:t>
            </w:r>
            <w:r>
              <w:rPr>
                <w:b/>
                <w:bCs/>
              </w:rPr>
              <w:t>Altpapier</w:t>
            </w:r>
            <w:r>
              <w:t>; wöchentlich gem. Leistungsbeschreibung</w:t>
            </w:r>
          </w:p>
        </w:tc>
        <w:tc>
          <w:tcPr>
            <w:tcW w:w="1289" w:type="dxa"/>
            <w:vAlign w:val="center"/>
          </w:tcPr>
          <w:p w14:paraId="22A1E9EA" w14:textId="0FFE0E28" w:rsidR="00F324F1" w:rsidRDefault="00335DF7" w:rsidP="00A9657C">
            <w:pPr>
              <w:pStyle w:val="TabText"/>
              <w:jc w:val="center"/>
            </w:pPr>
            <w:r>
              <w:t>6</w:t>
            </w:r>
          </w:p>
        </w:tc>
        <w:tc>
          <w:tcPr>
            <w:tcW w:w="1417" w:type="dxa"/>
            <w:vAlign w:val="center"/>
          </w:tcPr>
          <w:p w14:paraId="389780A3" w14:textId="0AC6C61A" w:rsidR="00F324F1" w:rsidRDefault="00F324F1" w:rsidP="00FD1565">
            <w:pPr>
              <w:pStyle w:val="TabText"/>
              <w:jc w:val="center"/>
            </w:pPr>
            <w:r>
              <w:t>EUR/</w:t>
            </w:r>
            <w:r w:rsidR="00FD1565">
              <w:br/>
            </w:r>
            <w:r>
              <w:t>(</w:t>
            </w:r>
            <w:proofErr w:type="spellStart"/>
            <w:r>
              <w:t>Beh.Tausch</w:t>
            </w:r>
            <w:proofErr w:type="spellEnd"/>
            <w:r>
              <w:t>)</w:t>
            </w:r>
          </w:p>
        </w:tc>
        <w:tc>
          <w:tcPr>
            <w:tcW w:w="769" w:type="dxa"/>
            <w:shd w:val="clear" w:color="auto" w:fill="D0CECE" w:themeFill="background2" w:themeFillShade="E6"/>
            <w:vAlign w:val="center"/>
          </w:tcPr>
          <w:p w14:paraId="272EC3C2" w14:textId="77777777" w:rsidR="00F324F1" w:rsidRDefault="00F324F1" w:rsidP="00FD1565">
            <w:pPr>
              <w:pStyle w:val="TabText"/>
              <w:jc w:val="center"/>
            </w:pPr>
          </w:p>
        </w:tc>
        <w:tc>
          <w:tcPr>
            <w:tcW w:w="1358" w:type="dxa"/>
            <w:shd w:val="clear" w:color="auto" w:fill="FFF2CC" w:themeFill="accent4" w:themeFillTint="33"/>
            <w:vAlign w:val="center"/>
          </w:tcPr>
          <w:p w14:paraId="4818BB73" w14:textId="77777777" w:rsidR="00F324F1" w:rsidRDefault="00F324F1" w:rsidP="00A9657C">
            <w:pPr>
              <w:pStyle w:val="TabText"/>
              <w:jc w:val="center"/>
            </w:pPr>
          </w:p>
        </w:tc>
        <w:tc>
          <w:tcPr>
            <w:tcW w:w="1269" w:type="dxa"/>
            <w:vAlign w:val="center"/>
          </w:tcPr>
          <w:p w14:paraId="77DBF9AC" w14:textId="77777777" w:rsidR="00F324F1" w:rsidRDefault="00F324F1" w:rsidP="00A9657C">
            <w:pPr>
              <w:pStyle w:val="TabText"/>
              <w:jc w:val="right"/>
            </w:pPr>
          </w:p>
        </w:tc>
      </w:tr>
      <w:tr w:rsidR="00F324F1" w14:paraId="17A0647A" w14:textId="77777777" w:rsidTr="00EB2F5C">
        <w:tc>
          <w:tcPr>
            <w:tcW w:w="583" w:type="dxa"/>
          </w:tcPr>
          <w:p w14:paraId="1D31626F" w14:textId="60A4362C" w:rsidR="00F324F1" w:rsidRDefault="00F324F1" w:rsidP="00EB2F5C">
            <w:pPr>
              <w:pStyle w:val="TabText"/>
              <w:jc w:val="center"/>
            </w:pPr>
            <w:r>
              <w:t>5</w:t>
            </w:r>
          </w:p>
        </w:tc>
        <w:tc>
          <w:tcPr>
            <w:tcW w:w="2943" w:type="dxa"/>
          </w:tcPr>
          <w:p w14:paraId="0A99FFEA" w14:textId="2460109E" w:rsidR="00F324F1" w:rsidRDefault="00F324F1" w:rsidP="00F324F1">
            <w:pPr>
              <w:pStyle w:val="TabText"/>
            </w:pPr>
            <w:r w:rsidRPr="00C642D1">
              <w:rPr>
                <w:b/>
                <w:bCs/>
              </w:rPr>
              <w:t>Leerung</w:t>
            </w:r>
            <w:r w:rsidRPr="00C642D1">
              <w:t xml:space="preserve"> (Abfuhrrhythmus </w:t>
            </w:r>
            <w:r>
              <w:t>4-wöchentlich</w:t>
            </w:r>
            <w:r w:rsidRPr="00C642D1">
              <w:t xml:space="preserve">, </w:t>
            </w:r>
            <w:r>
              <w:t>13</w:t>
            </w:r>
            <w:r w:rsidRPr="00C642D1">
              <w:t xml:space="preserve"> Leerungen/Jahr) von </w:t>
            </w:r>
            <w:r>
              <w:rPr>
                <w:b/>
                <w:bCs/>
              </w:rPr>
              <w:t>Altpapier</w:t>
            </w:r>
            <w:r w:rsidRPr="00C642D1">
              <w:t xml:space="preserve"> in Kleinbehältern</w:t>
            </w:r>
            <w:r>
              <w:t xml:space="preserve"> 120 l</w:t>
            </w:r>
          </w:p>
        </w:tc>
        <w:tc>
          <w:tcPr>
            <w:tcW w:w="1289" w:type="dxa"/>
            <w:vAlign w:val="center"/>
          </w:tcPr>
          <w:p w14:paraId="50FB6157" w14:textId="032A9C79" w:rsidR="00F324F1" w:rsidRDefault="0078240D" w:rsidP="00A9657C">
            <w:pPr>
              <w:pStyle w:val="TabText"/>
              <w:jc w:val="center"/>
            </w:pPr>
            <w:r>
              <w:t>1.800</w:t>
            </w:r>
          </w:p>
        </w:tc>
        <w:tc>
          <w:tcPr>
            <w:tcW w:w="1417" w:type="dxa"/>
            <w:vAlign w:val="center"/>
          </w:tcPr>
          <w:p w14:paraId="56D21C53" w14:textId="09997F57" w:rsidR="00F324F1" w:rsidRDefault="00F324F1" w:rsidP="00FD1565">
            <w:pPr>
              <w:pStyle w:val="TabText"/>
              <w:jc w:val="center"/>
            </w:pPr>
            <w:r>
              <w:t>EUR/L</w:t>
            </w:r>
            <w:r w:rsidR="00FD1565">
              <w:t>eerung</w:t>
            </w:r>
          </w:p>
        </w:tc>
        <w:tc>
          <w:tcPr>
            <w:tcW w:w="769" w:type="dxa"/>
            <w:vAlign w:val="center"/>
          </w:tcPr>
          <w:p w14:paraId="55956E33" w14:textId="2F9453AB" w:rsidR="00F324F1" w:rsidRDefault="00F324F1" w:rsidP="00FD1565">
            <w:pPr>
              <w:pStyle w:val="TabText"/>
              <w:jc w:val="center"/>
            </w:pPr>
            <w:r>
              <w:t>13</w:t>
            </w:r>
          </w:p>
        </w:tc>
        <w:tc>
          <w:tcPr>
            <w:tcW w:w="1358" w:type="dxa"/>
            <w:shd w:val="clear" w:color="auto" w:fill="FFF2CC" w:themeFill="accent4" w:themeFillTint="33"/>
            <w:vAlign w:val="center"/>
          </w:tcPr>
          <w:p w14:paraId="60B17065" w14:textId="77777777" w:rsidR="00F324F1" w:rsidRDefault="00F324F1" w:rsidP="00A9657C">
            <w:pPr>
              <w:pStyle w:val="TabText"/>
              <w:jc w:val="center"/>
            </w:pPr>
          </w:p>
        </w:tc>
        <w:tc>
          <w:tcPr>
            <w:tcW w:w="1269" w:type="dxa"/>
            <w:vAlign w:val="center"/>
          </w:tcPr>
          <w:p w14:paraId="1231B2AD" w14:textId="77777777" w:rsidR="00F324F1" w:rsidRDefault="00F324F1" w:rsidP="00A9657C">
            <w:pPr>
              <w:pStyle w:val="TabText"/>
              <w:jc w:val="right"/>
            </w:pPr>
          </w:p>
        </w:tc>
      </w:tr>
      <w:tr w:rsidR="00FD1565" w14:paraId="33DC57E1" w14:textId="77777777" w:rsidTr="00EB2F5C">
        <w:tc>
          <w:tcPr>
            <w:tcW w:w="583" w:type="dxa"/>
          </w:tcPr>
          <w:p w14:paraId="7F3B56B0" w14:textId="3DF3BF1D" w:rsidR="00FD1565" w:rsidRDefault="00FD1565" w:rsidP="00EB2F5C">
            <w:pPr>
              <w:pStyle w:val="TabText"/>
              <w:jc w:val="center"/>
            </w:pPr>
            <w:r>
              <w:t>6</w:t>
            </w:r>
          </w:p>
        </w:tc>
        <w:tc>
          <w:tcPr>
            <w:tcW w:w="2943" w:type="dxa"/>
          </w:tcPr>
          <w:p w14:paraId="22798AE3" w14:textId="154E75A9" w:rsidR="00FD1565" w:rsidRDefault="00FD1565" w:rsidP="00FD1565">
            <w:pPr>
              <w:pStyle w:val="TabText"/>
            </w:pPr>
            <w:r w:rsidRPr="00C642D1">
              <w:rPr>
                <w:b/>
                <w:bCs/>
              </w:rPr>
              <w:t>Leerung</w:t>
            </w:r>
            <w:r w:rsidRPr="00C642D1">
              <w:t xml:space="preserve"> (Abfuhrrhythmus </w:t>
            </w:r>
            <w:r>
              <w:t>4-wöchentlich</w:t>
            </w:r>
            <w:r w:rsidRPr="00C642D1">
              <w:t xml:space="preserve">, </w:t>
            </w:r>
            <w:r>
              <w:t>13</w:t>
            </w:r>
            <w:r w:rsidRPr="00C642D1">
              <w:t xml:space="preserve"> Leerungen/Jahr) von </w:t>
            </w:r>
            <w:r>
              <w:rPr>
                <w:b/>
                <w:bCs/>
              </w:rPr>
              <w:t>Altpapier</w:t>
            </w:r>
            <w:r w:rsidRPr="00C642D1">
              <w:t xml:space="preserve"> in Kleinbehältern</w:t>
            </w:r>
            <w:r>
              <w:t xml:space="preserve"> 240 l</w:t>
            </w:r>
          </w:p>
        </w:tc>
        <w:tc>
          <w:tcPr>
            <w:tcW w:w="1289" w:type="dxa"/>
            <w:vAlign w:val="center"/>
          </w:tcPr>
          <w:p w14:paraId="2BD1DE23" w14:textId="58D8B7C2" w:rsidR="00FD1565" w:rsidRDefault="0078240D" w:rsidP="00A9657C">
            <w:pPr>
              <w:pStyle w:val="TabText"/>
              <w:jc w:val="center"/>
            </w:pPr>
            <w:r>
              <w:t>14.960</w:t>
            </w:r>
          </w:p>
        </w:tc>
        <w:tc>
          <w:tcPr>
            <w:tcW w:w="1417" w:type="dxa"/>
            <w:vAlign w:val="center"/>
          </w:tcPr>
          <w:p w14:paraId="2D43BCFB" w14:textId="22DA0F8B" w:rsidR="00FD1565" w:rsidRDefault="00FD1565" w:rsidP="00FD1565">
            <w:pPr>
              <w:pStyle w:val="TabText"/>
              <w:jc w:val="center"/>
            </w:pPr>
            <w:r w:rsidRPr="00161DB4">
              <w:t>EUR/Leerung</w:t>
            </w:r>
          </w:p>
        </w:tc>
        <w:tc>
          <w:tcPr>
            <w:tcW w:w="769" w:type="dxa"/>
            <w:vAlign w:val="center"/>
          </w:tcPr>
          <w:p w14:paraId="1AB5C1FA" w14:textId="33714DDD" w:rsidR="00FD1565" w:rsidRDefault="00FD1565" w:rsidP="00FD1565">
            <w:pPr>
              <w:pStyle w:val="TabText"/>
              <w:jc w:val="center"/>
            </w:pPr>
            <w:r>
              <w:t>13</w:t>
            </w:r>
          </w:p>
        </w:tc>
        <w:tc>
          <w:tcPr>
            <w:tcW w:w="1358" w:type="dxa"/>
            <w:shd w:val="clear" w:color="auto" w:fill="FFF2CC" w:themeFill="accent4" w:themeFillTint="33"/>
            <w:vAlign w:val="center"/>
          </w:tcPr>
          <w:p w14:paraId="49DF50A9" w14:textId="77777777" w:rsidR="00FD1565" w:rsidRDefault="00FD1565" w:rsidP="00A9657C">
            <w:pPr>
              <w:pStyle w:val="TabText"/>
              <w:jc w:val="center"/>
            </w:pPr>
          </w:p>
        </w:tc>
        <w:tc>
          <w:tcPr>
            <w:tcW w:w="1269" w:type="dxa"/>
            <w:vAlign w:val="center"/>
          </w:tcPr>
          <w:p w14:paraId="1726501E" w14:textId="77777777" w:rsidR="00FD1565" w:rsidRDefault="00FD1565" w:rsidP="00A9657C">
            <w:pPr>
              <w:pStyle w:val="TabText"/>
              <w:jc w:val="right"/>
            </w:pPr>
          </w:p>
        </w:tc>
      </w:tr>
      <w:tr w:rsidR="00FD1565" w14:paraId="693F09F2" w14:textId="77777777" w:rsidTr="00EB2F5C">
        <w:tc>
          <w:tcPr>
            <w:tcW w:w="583" w:type="dxa"/>
          </w:tcPr>
          <w:p w14:paraId="2724296F" w14:textId="16A61B80" w:rsidR="00FD1565" w:rsidRDefault="00FD1565" w:rsidP="00EB2F5C">
            <w:pPr>
              <w:pStyle w:val="TabText"/>
              <w:jc w:val="center"/>
            </w:pPr>
            <w:r>
              <w:t>7</w:t>
            </w:r>
          </w:p>
        </w:tc>
        <w:tc>
          <w:tcPr>
            <w:tcW w:w="2943" w:type="dxa"/>
          </w:tcPr>
          <w:p w14:paraId="315640DF" w14:textId="54D09FE5" w:rsidR="00FD1565" w:rsidRDefault="00FD1565" w:rsidP="00FD1565">
            <w:pPr>
              <w:pStyle w:val="TabText"/>
            </w:pPr>
            <w:r w:rsidRPr="00C642D1">
              <w:rPr>
                <w:b/>
                <w:bCs/>
              </w:rPr>
              <w:t>Leerung</w:t>
            </w:r>
            <w:r w:rsidRPr="00C642D1">
              <w:t xml:space="preserve"> (Abfuhrrhythmus </w:t>
            </w:r>
            <w:r>
              <w:t>4-wöchentlich</w:t>
            </w:r>
            <w:r w:rsidRPr="00C642D1">
              <w:t xml:space="preserve">, </w:t>
            </w:r>
            <w:r>
              <w:t>13</w:t>
            </w:r>
            <w:r w:rsidRPr="00C642D1">
              <w:t xml:space="preserve"> Leerungen/Jahr) von </w:t>
            </w:r>
            <w:r>
              <w:rPr>
                <w:b/>
                <w:bCs/>
              </w:rPr>
              <w:t>Altpapier</w:t>
            </w:r>
            <w:r w:rsidRPr="00C642D1">
              <w:t xml:space="preserve"> in </w:t>
            </w:r>
            <w:r>
              <w:t xml:space="preserve">Großbehältern 770 l und 1.100 l </w:t>
            </w:r>
          </w:p>
        </w:tc>
        <w:tc>
          <w:tcPr>
            <w:tcW w:w="1289" w:type="dxa"/>
            <w:vAlign w:val="center"/>
          </w:tcPr>
          <w:p w14:paraId="550371AB" w14:textId="49F3A0B4" w:rsidR="0078240D" w:rsidRDefault="0078240D" w:rsidP="0078240D">
            <w:pPr>
              <w:pStyle w:val="TabText"/>
              <w:jc w:val="center"/>
            </w:pPr>
            <w:r>
              <w:t>203</w:t>
            </w:r>
          </w:p>
        </w:tc>
        <w:tc>
          <w:tcPr>
            <w:tcW w:w="1417" w:type="dxa"/>
            <w:vAlign w:val="center"/>
          </w:tcPr>
          <w:p w14:paraId="002C91FB" w14:textId="7EFD2E3C" w:rsidR="00FD1565" w:rsidRDefault="00FD1565" w:rsidP="00FD1565">
            <w:pPr>
              <w:pStyle w:val="TabText"/>
              <w:jc w:val="center"/>
            </w:pPr>
            <w:r w:rsidRPr="00161DB4">
              <w:t>EUR/Leerung</w:t>
            </w:r>
          </w:p>
        </w:tc>
        <w:tc>
          <w:tcPr>
            <w:tcW w:w="769" w:type="dxa"/>
            <w:vAlign w:val="center"/>
          </w:tcPr>
          <w:p w14:paraId="48E8EA07" w14:textId="308F2A0D" w:rsidR="00FD1565" w:rsidRDefault="00FD1565" w:rsidP="00FD1565">
            <w:pPr>
              <w:pStyle w:val="TabText"/>
              <w:jc w:val="center"/>
            </w:pPr>
            <w:r>
              <w:t>13</w:t>
            </w:r>
          </w:p>
        </w:tc>
        <w:tc>
          <w:tcPr>
            <w:tcW w:w="1358" w:type="dxa"/>
            <w:shd w:val="clear" w:color="auto" w:fill="FFF2CC" w:themeFill="accent4" w:themeFillTint="33"/>
            <w:vAlign w:val="center"/>
          </w:tcPr>
          <w:p w14:paraId="2A66EFF4" w14:textId="77777777" w:rsidR="00FD1565" w:rsidRDefault="00FD1565" w:rsidP="00A9657C">
            <w:pPr>
              <w:pStyle w:val="TabText"/>
              <w:jc w:val="center"/>
            </w:pPr>
          </w:p>
        </w:tc>
        <w:tc>
          <w:tcPr>
            <w:tcW w:w="1269" w:type="dxa"/>
            <w:vAlign w:val="center"/>
          </w:tcPr>
          <w:p w14:paraId="4A102A99" w14:textId="77777777" w:rsidR="00FD1565" w:rsidRDefault="00FD1565" w:rsidP="00A9657C">
            <w:pPr>
              <w:pStyle w:val="TabText"/>
              <w:jc w:val="right"/>
            </w:pPr>
          </w:p>
        </w:tc>
      </w:tr>
      <w:tr w:rsidR="00FD1565" w14:paraId="34F4FBA6" w14:textId="77777777" w:rsidTr="00EB2F5C">
        <w:tc>
          <w:tcPr>
            <w:tcW w:w="583" w:type="dxa"/>
          </w:tcPr>
          <w:p w14:paraId="028207B8" w14:textId="611DDFF8" w:rsidR="00FD1565" w:rsidRDefault="00FD1565" w:rsidP="00EB2F5C">
            <w:pPr>
              <w:pStyle w:val="TabText"/>
              <w:jc w:val="center"/>
            </w:pPr>
            <w:r>
              <w:t>8</w:t>
            </w:r>
          </w:p>
        </w:tc>
        <w:tc>
          <w:tcPr>
            <w:tcW w:w="2943" w:type="dxa"/>
          </w:tcPr>
          <w:p w14:paraId="516EDEF5" w14:textId="2392E04C" w:rsidR="00FD1565" w:rsidRPr="00F324F1" w:rsidRDefault="00FD1565" w:rsidP="00FD1565">
            <w:pPr>
              <w:pStyle w:val="TabText"/>
            </w:pPr>
            <w:r w:rsidRPr="00C642D1">
              <w:rPr>
                <w:b/>
                <w:bCs/>
              </w:rPr>
              <w:t>Leerung</w:t>
            </w:r>
            <w:r w:rsidRPr="00C642D1">
              <w:t xml:space="preserve"> (Abfuhrrhythmus 14-tägig, 26 Leerungen/Jahr) von </w:t>
            </w:r>
            <w:r>
              <w:rPr>
                <w:b/>
                <w:bCs/>
              </w:rPr>
              <w:t>Altpapier</w:t>
            </w:r>
            <w:r w:rsidRPr="00C642D1">
              <w:t xml:space="preserve"> in </w:t>
            </w:r>
            <w:r>
              <w:t>Großbehältern 770 l und 1.100 l</w:t>
            </w:r>
          </w:p>
        </w:tc>
        <w:tc>
          <w:tcPr>
            <w:tcW w:w="1289" w:type="dxa"/>
            <w:vAlign w:val="center"/>
          </w:tcPr>
          <w:p w14:paraId="256C30EE" w14:textId="13535B04" w:rsidR="00FD1565" w:rsidRDefault="0078240D" w:rsidP="00A9657C">
            <w:pPr>
              <w:pStyle w:val="TabText"/>
              <w:jc w:val="center"/>
            </w:pPr>
            <w:r>
              <w:t>139</w:t>
            </w:r>
          </w:p>
        </w:tc>
        <w:tc>
          <w:tcPr>
            <w:tcW w:w="1417" w:type="dxa"/>
            <w:vAlign w:val="center"/>
          </w:tcPr>
          <w:p w14:paraId="429DCF5C" w14:textId="24B17607" w:rsidR="00FD1565" w:rsidRDefault="00FD1565" w:rsidP="00FD1565">
            <w:pPr>
              <w:pStyle w:val="TabText"/>
              <w:jc w:val="center"/>
            </w:pPr>
            <w:r w:rsidRPr="00161DB4">
              <w:t>EUR/Leerung</w:t>
            </w:r>
          </w:p>
        </w:tc>
        <w:tc>
          <w:tcPr>
            <w:tcW w:w="769" w:type="dxa"/>
            <w:vAlign w:val="center"/>
          </w:tcPr>
          <w:p w14:paraId="3B28DF67" w14:textId="63EAA43A" w:rsidR="00FD1565" w:rsidRDefault="00FD1565" w:rsidP="00FD1565">
            <w:pPr>
              <w:pStyle w:val="TabText"/>
              <w:jc w:val="center"/>
            </w:pPr>
            <w:r>
              <w:t>26</w:t>
            </w:r>
          </w:p>
        </w:tc>
        <w:tc>
          <w:tcPr>
            <w:tcW w:w="1358" w:type="dxa"/>
            <w:shd w:val="clear" w:color="auto" w:fill="FFF2CC" w:themeFill="accent4" w:themeFillTint="33"/>
            <w:vAlign w:val="center"/>
          </w:tcPr>
          <w:p w14:paraId="2A0F4A3C" w14:textId="77777777" w:rsidR="00FD1565" w:rsidRDefault="00FD1565" w:rsidP="00A9657C">
            <w:pPr>
              <w:pStyle w:val="TabText"/>
              <w:jc w:val="center"/>
            </w:pPr>
          </w:p>
        </w:tc>
        <w:tc>
          <w:tcPr>
            <w:tcW w:w="1269" w:type="dxa"/>
            <w:vAlign w:val="center"/>
          </w:tcPr>
          <w:p w14:paraId="279FB524" w14:textId="77777777" w:rsidR="00FD1565" w:rsidRDefault="00FD1565" w:rsidP="00A9657C">
            <w:pPr>
              <w:pStyle w:val="TabText"/>
              <w:jc w:val="right"/>
            </w:pPr>
          </w:p>
        </w:tc>
      </w:tr>
      <w:tr w:rsidR="00FD1565" w14:paraId="704F15B4" w14:textId="77777777" w:rsidTr="00EB2F5C">
        <w:trPr>
          <w:cantSplit/>
        </w:trPr>
        <w:tc>
          <w:tcPr>
            <w:tcW w:w="583" w:type="dxa"/>
          </w:tcPr>
          <w:p w14:paraId="06A47C38" w14:textId="522628A6" w:rsidR="00FD1565" w:rsidRDefault="00FD1565" w:rsidP="00EB2F5C">
            <w:pPr>
              <w:pStyle w:val="TabText"/>
              <w:jc w:val="center"/>
            </w:pPr>
            <w:r>
              <w:lastRenderedPageBreak/>
              <w:t>9</w:t>
            </w:r>
          </w:p>
        </w:tc>
        <w:tc>
          <w:tcPr>
            <w:tcW w:w="2943" w:type="dxa"/>
          </w:tcPr>
          <w:p w14:paraId="6F3E1565" w14:textId="45813288" w:rsidR="00FD1565" w:rsidRPr="00F324F1" w:rsidRDefault="00FD1565" w:rsidP="00FD1565">
            <w:pPr>
              <w:pStyle w:val="TabText"/>
            </w:pPr>
            <w:r w:rsidRPr="00C642D1">
              <w:rPr>
                <w:b/>
                <w:bCs/>
              </w:rPr>
              <w:t>Leerung</w:t>
            </w:r>
            <w:r w:rsidRPr="00C642D1">
              <w:t xml:space="preserve"> (Abfuhrrhythmus </w:t>
            </w:r>
            <w:r>
              <w:t>wöchentlich</w:t>
            </w:r>
            <w:r w:rsidRPr="00C642D1">
              <w:t xml:space="preserve">, </w:t>
            </w:r>
            <w:r>
              <w:t>52</w:t>
            </w:r>
            <w:r w:rsidRPr="00C642D1">
              <w:t xml:space="preserve"> Leerungen/Jahr) von </w:t>
            </w:r>
            <w:r>
              <w:rPr>
                <w:b/>
                <w:bCs/>
              </w:rPr>
              <w:t>Altpapier</w:t>
            </w:r>
            <w:r w:rsidRPr="00C642D1">
              <w:t xml:space="preserve"> in </w:t>
            </w:r>
            <w:r>
              <w:t>Großbehältern 770 l und 1.100 l</w:t>
            </w:r>
          </w:p>
        </w:tc>
        <w:tc>
          <w:tcPr>
            <w:tcW w:w="1289" w:type="dxa"/>
            <w:vAlign w:val="center"/>
          </w:tcPr>
          <w:p w14:paraId="3BC7A9DB" w14:textId="03507240" w:rsidR="00FD1565" w:rsidRDefault="0078240D" w:rsidP="00A9657C">
            <w:pPr>
              <w:pStyle w:val="TabText"/>
              <w:jc w:val="center"/>
            </w:pPr>
            <w:r>
              <w:t>38</w:t>
            </w:r>
          </w:p>
        </w:tc>
        <w:tc>
          <w:tcPr>
            <w:tcW w:w="1417" w:type="dxa"/>
            <w:vAlign w:val="center"/>
          </w:tcPr>
          <w:p w14:paraId="75CC16D7" w14:textId="579290E4" w:rsidR="00FD1565" w:rsidRDefault="00FD1565" w:rsidP="00FD1565">
            <w:pPr>
              <w:pStyle w:val="TabText"/>
              <w:jc w:val="center"/>
            </w:pPr>
            <w:r w:rsidRPr="00161DB4">
              <w:t>EUR/Leerung</w:t>
            </w:r>
          </w:p>
        </w:tc>
        <w:tc>
          <w:tcPr>
            <w:tcW w:w="769" w:type="dxa"/>
            <w:vAlign w:val="center"/>
          </w:tcPr>
          <w:p w14:paraId="31951F9B" w14:textId="336B0D2A" w:rsidR="00FD1565" w:rsidRDefault="00FD1565" w:rsidP="00FD1565">
            <w:pPr>
              <w:pStyle w:val="TabText"/>
              <w:jc w:val="center"/>
            </w:pPr>
            <w:r>
              <w:t>52</w:t>
            </w:r>
          </w:p>
        </w:tc>
        <w:tc>
          <w:tcPr>
            <w:tcW w:w="1358" w:type="dxa"/>
            <w:shd w:val="clear" w:color="auto" w:fill="FFF2CC" w:themeFill="accent4" w:themeFillTint="33"/>
            <w:vAlign w:val="center"/>
          </w:tcPr>
          <w:p w14:paraId="40EA4D8F" w14:textId="77777777" w:rsidR="00FD1565" w:rsidRDefault="00FD1565" w:rsidP="00A9657C">
            <w:pPr>
              <w:pStyle w:val="TabText"/>
              <w:jc w:val="center"/>
            </w:pPr>
          </w:p>
        </w:tc>
        <w:tc>
          <w:tcPr>
            <w:tcW w:w="1269" w:type="dxa"/>
            <w:vAlign w:val="center"/>
          </w:tcPr>
          <w:p w14:paraId="77AE2F07" w14:textId="77777777" w:rsidR="00FD1565" w:rsidRDefault="00FD1565" w:rsidP="00A9657C">
            <w:pPr>
              <w:pStyle w:val="TabText"/>
              <w:jc w:val="right"/>
            </w:pPr>
          </w:p>
        </w:tc>
      </w:tr>
      <w:tr w:rsidR="00F324F1" w14:paraId="1E2F7815" w14:textId="77777777" w:rsidTr="00EB2F5C">
        <w:tc>
          <w:tcPr>
            <w:tcW w:w="583" w:type="dxa"/>
          </w:tcPr>
          <w:p w14:paraId="5E39CD3D" w14:textId="1F006858" w:rsidR="00F324F1" w:rsidRDefault="00F324F1" w:rsidP="00EB2F5C">
            <w:pPr>
              <w:pStyle w:val="TabText"/>
              <w:jc w:val="center"/>
            </w:pPr>
            <w:r>
              <w:t>10</w:t>
            </w:r>
          </w:p>
        </w:tc>
        <w:tc>
          <w:tcPr>
            <w:tcW w:w="2943" w:type="dxa"/>
          </w:tcPr>
          <w:p w14:paraId="6A837F2A" w14:textId="7A71D5D6" w:rsidR="00F324F1" w:rsidRPr="00F324F1" w:rsidRDefault="00F324F1" w:rsidP="00F324F1">
            <w:pPr>
              <w:pStyle w:val="TabText"/>
            </w:pPr>
            <w:r>
              <w:rPr>
                <w:b/>
                <w:bCs/>
              </w:rPr>
              <w:t>Altpapier</w:t>
            </w:r>
            <w:r w:rsidRPr="008B1447">
              <w:rPr>
                <w:b/>
                <w:bCs/>
              </w:rPr>
              <w:t>säcke 70 l (PE)</w:t>
            </w:r>
            <w:r w:rsidRPr="008B1447">
              <w:t xml:space="preserve">: </w:t>
            </w:r>
            <w:r w:rsidRPr="008B1447">
              <w:rPr>
                <w:b/>
                <w:bCs/>
              </w:rPr>
              <w:t>Anschaffung und Belieferung</w:t>
            </w:r>
            <w:r w:rsidRPr="008B1447">
              <w:t xml:space="preserve"> der Stadt Erkelenz durch AN</w:t>
            </w:r>
            <w:r>
              <w:t xml:space="preserve"> gemäß Leistungsbeschreibung</w:t>
            </w:r>
          </w:p>
        </w:tc>
        <w:tc>
          <w:tcPr>
            <w:tcW w:w="1289" w:type="dxa"/>
            <w:vAlign w:val="center"/>
          </w:tcPr>
          <w:p w14:paraId="51B25E93" w14:textId="6B9B5999" w:rsidR="00F324F1" w:rsidRDefault="0078240D" w:rsidP="00A9657C">
            <w:pPr>
              <w:pStyle w:val="TabText"/>
              <w:jc w:val="center"/>
            </w:pPr>
            <w:r>
              <w:t>370</w:t>
            </w:r>
          </w:p>
        </w:tc>
        <w:tc>
          <w:tcPr>
            <w:tcW w:w="1417" w:type="dxa"/>
            <w:vAlign w:val="center"/>
          </w:tcPr>
          <w:p w14:paraId="42E311F5" w14:textId="4424E17E" w:rsidR="00F324F1" w:rsidRDefault="00557AE6" w:rsidP="00FD1565">
            <w:pPr>
              <w:pStyle w:val="TabText"/>
              <w:jc w:val="center"/>
            </w:pPr>
            <w:r>
              <w:t>EUR/Stück</w:t>
            </w:r>
          </w:p>
        </w:tc>
        <w:tc>
          <w:tcPr>
            <w:tcW w:w="769" w:type="dxa"/>
            <w:shd w:val="clear" w:color="auto" w:fill="D0CECE" w:themeFill="background2" w:themeFillShade="E6"/>
            <w:vAlign w:val="center"/>
          </w:tcPr>
          <w:p w14:paraId="1C34B4B4" w14:textId="77777777" w:rsidR="00F324F1" w:rsidRDefault="00F324F1" w:rsidP="00FD1565">
            <w:pPr>
              <w:pStyle w:val="TabText"/>
              <w:jc w:val="center"/>
            </w:pPr>
          </w:p>
        </w:tc>
        <w:tc>
          <w:tcPr>
            <w:tcW w:w="1358" w:type="dxa"/>
            <w:shd w:val="clear" w:color="auto" w:fill="FFF2CC" w:themeFill="accent4" w:themeFillTint="33"/>
            <w:vAlign w:val="center"/>
          </w:tcPr>
          <w:p w14:paraId="2D0528EB" w14:textId="77777777" w:rsidR="00F324F1" w:rsidRDefault="00F324F1" w:rsidP="00A9657C">
            <w:pPr>
              <w:pStyle w:val="TabText"/>
              <w:jc w:val="center"/>
            </w:pPr>
          </w:p>
        </w:tc>
        <w:tc>
          <w:tcPr>
            <w:tcW w:w="1269" w:type="dxa"/>
            <w:vAlign w:val="center"/>
          </w:tcPr>
          <w:p w14:paraId="39FF9CCF" w14:textId="77777777" w:rsidR="00F324F1" w:rsidRDefault="00F324F1" w:rsidP="00A9657C">
            <w:pPr>
              <w:pStyle w:val="TabText"/>
              <w:jc w:val="right"/>
            </w:pPr>
          </w:p>
        </w:tc>
      </w:tr>
      <w:tr w:rsidR="00557AE6" w14:paraId="742EC39C" w14:textId="77777777" w:rsidTr="00EB2F5C">
        <w:tc>
          <w:tcPr>
            <w:tcW w:w="583" w:type="dxa"/>
          </w:tcPr>
          <w:p w14:paraId="375ABDCD" w14:textId="0C084FC6" w:rsidR="00557AE6" w:rsidRDefault="00557AE6" w:rsidP="00EB2F5C">
            <w:pPr>
              <w:pStyle w:val="TabText"/>
              <w:jc w:val="center"/>
            </w:pPr>
            <w:r>
              <w:t>11</w:t>
            </w:r>
          </w:p>
        </w:tc>
        <w:tc>
          <w:tcPr>
            <w:tcW w:w="2943" w:type="dxa"/>
          </w:tcPr>
          <w:p w14:paraId="2F3033D2" w14:textId="3038F9FB" w:rsidR="00557AE6" w:rsidRPr="00F324F1" w:rsidRDefault="00557AE6" w:rsidP="00557AE6">
            <w:pPr>
              <w:pStyle w:val="TabText"/>
            </w:pPr>
            <w:r>
              <w:rPr>
                <w:b/>
                <w:bCs/>
              </w:rPr>
              <w:t>Altpapier</w:t>
            </w:r>
            <w:r w:rsidRPr="008B1447">
              <w:rPr>
                <w:b/>
                <w:bCs/>
              </w:rPr>
              <w:t>säcke 70 l (PE)</w:t>
            </w:r>
            <w:r>
              <w:t xml:space="preserve">: </w:t>
            </w:r>
            <w:r w:rsidRPr="008B1447">
              <w:rPr>
                <w:b/>
                <w:bCs/>
              </w:rPr>
              <w:t>Sammlung</w:t>
            </w:r>
            <w:r>
              <w:t xml:space="preserve"> der Altpapiersäcke der „</w:t>
            </w:r>
            <w:r w:rsidRPr="008B1447">
              <w:t>Sackständerkunden</w:t>
            </w:r>
            <w:r>
              <w:t>“ gemäß Leistungsbeschreibung</w:t>
            </w:r>
          </w:p>
        </w:tc>
        <w:tc>
          <w:tcPr>
            <w:tcW w:w="1289" w:type="dxa"/>
            <w:vAlign w:val="center"/>
          </w:tcPr>
          <w:p w14:paraId="6740CAAA" w14:textId="6D558467" w:rsidR="00557AE6" w:rsidRDefault="00A9657C" w:rsidP="00A9657C">
            <w:pPr>
              <w:pStyle w:val="TabText"/>
              <w:jc w:val="center"/>
            </w:pPr>
            <w:r>
              <w:t>370</w:t>
            </w:r>
          </w:p>
        </w:tc>
        <w:tc>
          <w:tcPr>
            <w:tcW w:w="1417" w:type="dxa"/>
            <w:vAlign w:val="center"/>
          </w:tcPr>
          <w:p w14:paraId="3BABD19F" w14:textId="7F74F0E1" w:rsidR="00557AE6" w:rsidRDefault="00557AE6" w:rsidP="00FD1565">
            <w:pPr>
              <w:pStyle w:val="TabText"/>
              <w:jc w:val="center"/>
            </w:pPr>
            <w:r>
              <w:t>EUR/Stück</w:t>
            </w:r>
          </w:p>
        </w:tc>
        <w:tc>
          <w:tcPr>
            <w:tcW w:w="769" w:type="dxa"/>
            <w:shd w:val="clear" w:color="auto" w:fill="D0CECE" w:themeFill="background2" w:themeFillShade="E6"/>
            <w:vAlign w:val="center"/>
          </w:tcPr>
          <w:p w14:paraId="49958FE3" w14:textId="77777777" w:rsidR="00557AE6" w:rsidRDefault="00557AE6" w:rsidP="00FD1565">
            <w:pPr>
              <w:pStyle w:val="TabText"/>
              <w:jc w:val="center"/>
            </w:pPr>
          </w:p>
        </w:tc>
        <w:tc>
          <w:tcPr>
            <w:tcW w:w="1358" w:type="dxa"/>
            <w:shd w:val="clear" w:color="auto" w:fill="FFF2CC" w:themeFill="accent4" w:themeFillTint="33"/>
            <w:vAlign w:val="center"/>
          </w:tcPr>
          <w:p w14:paraId="09BDCA1D" w14:textId="77777777" w:rsidR="00557AE6" w:rsidRDefault="00557AE6" w:rsidP="00A9657C">
            <w:pPr>
              <w:pStyle w:val="TabText"/>
              <w:jc w:val="center"/>
            </w:pPr>
          </w:p>
        </w:tc>
        <w:tc>
          <w:tcPr>
            <w:tcW w:w="1269" w:type="dxa"/>
            <w:vAlign w:val="center"/>
          </w:tcPr>
          <w:p w14:paraId="50FF7B6C" w14:textId="77777777" w:rsidR="00557AE6" w:rsidRDefault="00557AE6" w:rsidP="00A9657C">
            <w:pPr>
              <w:pStyle w:val="TabText"/>
              <w:jc w:val="right"/>
            </w:pPr>
          </w:p>
        </w:tc>
      </w:tr>
      <w:tr w:rsidR="00557AE6" w14:paraId="53B91A01" w14:textId="77777777" w:rsidTr="00EB2F5C">
        <w:tc>
          <w:tcPr>
            <w:tcW w:w="583" w:type="dxa"/>
          </w:tcPr>
          <w:p w14:paraId="326D6501" w14:textId="6E684F86" w:rsidR="00557AE6" w:rsidRDefault="00557AE6" w:rsidP="00EB2F5C">
            <w:pPr>
              <w:pStyle w:val="TabText"/>
              <w:jc w:val="center"/>
            </w:pPr>
            <w:r>
              <w:t>12</w:t>
            </w:r>
          </w:p>
        </w:tc>
        <w:tc>
          <w:tcPr>
            <w:tcW w:w="2943" w:type="dxa"/>
          </w:tcPr>
          <w:p w14:paraId="3525A9F5" w14:textId="77777777" w:rsidR="006C28DB" w:rsidRDefault="00557AE6" w:rsidP="006C28DB">
            <w:pPr>
              <w:pStyle w:val="TabText"/>
            </w:pPr>
            <w:r w:rsidRPr="008B1447">
              <w:rPr>
                <w:b/>
                <w:bCs/>
              </w:rPr>
              <w:t xml:space="preserve">Transport von </w:t>
            </w:r>
            <w:r w:rsidR="002B3D72">
              <w:rPr>
                <w:b/>
                <w:bCs/>
              </w:rPr>
              <w:t>kommunalem Altpapier (</w:t>
            </w:r>
            <w:r w:rsidR="00A9657C">
              <w:rPr>
                <w:b/>
                <w:bCs/>
              </w:rPr>
              <w:t xml:space="preserve">derzeit </w:t>
            </w:r>
            <w:r w:rsidR="002B3D72">
              <w:rPr>
                <w:b/>
                <w:bCs/>
              </w:rPr>
              <w:t xml:space="preserve">Anteil </w:t>
            </w:r>
            <w:r w:rsidR="00A9657C">
              <w:rPr>
                <w:b/>
                <w:bCs/>
              </w:rPr>
              <w:t>64,5 Ma.-</w:t>
            </w:r>
            <w:r w:rsidR="002B3D72">
              <w:rPr>
                <w:b/>
                <w:bCs/>
              </w:rPr>
              <w:t>%)</w:t>
            </w:r>
            <w:r>
              <w:t xml:space="preserve"> zur </w:t>
            </w:r>
            <w:r w:rsidR="006C28DB">
              <w:t xml:space="preserve">Übergabestelle; derzeit: Recyclingzentrum </w:t>
            </w:r>
            <w:proofErr w:type="spellStart"/>
            <w:r w:rsidR="006C28DB">
              <w:t>Drehkopf</w:t>
            </w:r>
            <w:proofErr w:type="spellEnd"/>
            <w:r w:rsidR="006C28DB">
              <w:t xml:space="preserve"> </w:t>
            </w:r>
          </w:p>
          <w:p w14:paraId="29C893E8" w14:textId="51287C98" w:rsidR="00557AE6" w:rsidRDefault="006C28DB" w:rsidP="006C28DB">
            <w:pPr>
              <w:pStyle w:val="TabText"/>
            </w:pPr>
            <w:r>
              <w:t>Ferdinand-Clasen-Straße 35</w:t>
            </w:r>
            <w:r w:rsidR="00C103E6">
              <w:t xml:space="preserve">, </w:t>
            </w:r>
            <w:r>
              <w:t>41812 Erkelenz</w:t>
            </w:r>
            <w:r w:rsidR="00C103E6">
              <w:t>;</w:t>
            </w:r>
            <w:r w:rsidR="002B3D72">
              <w:t xml:space="preserve"> mittlere Entfernung einfach ca. </w:t>
            </w:r>
            <w:r w:rsidR="00C103E6">
              <w:t>3,7</w:t>
            </w:r>
            <w:r w:rsidR="002B3D72">
              <w:t xml:space="preserve"> km</w:t>
            </w:r>
          </w:p>
        </w:tc>
        <w:tc>
          <w:tcPr>
            <w:tcW w:w="1289" w:type="dxa"/>
            <w:vAlign w:val="center"/>
          </w:tcPr>
          <w:p w14:paraId="0EDEFC22" w14:textId="146E44E3" w:rsidR="00557AE6" w:rsidRPr="002C5351" w:rsidRDefault="00750B10" w:rsidP="00A9657C">
            <w:pPr>
              <w:pStyle w:val="TabText"/>
              <w:jc w:val="center"/>
              <w:rPr>
                <w:highlight w:val="yellow"/>
              </w:rPr>
            </w:pPr>
            <w:r w:rsidRPr="00750B10">
              <w:t>1.850</w:t>
            </w:r>
          </w:p>
        </w:tc>
        <w:tc>
          <w:tcPr>
            <w:tcW w:w="1417" w:type="dxa"/>
            <w:vAlign w:val="center"/>
          </w:tcPr>
          <w:p w14:paraId="1B7B5775" w14:textId="05E2CE9D" w:rsidR="00557AE6" w:rsidRDefault="00557AE6" w:rsidP="00FD1565">
            <w:pPr>
              <w:pStyle w:val="TabText"/>
              <w:jc w:val="center"/>
            </w:pPr>
            <w:r>
              <w:t>EUR</w:t>
            </w:r>
            <w:r w:rsidR="00FD1565">
              <w:t>/t</w:t>
            </w:r>
          </w:p>
        </w:tc>
        <w:tc>
          <w:tcPr>
            <w:tcW w:w="769" w:type="dxa"/>
            <w:shd w:val="clear" w:color="auto" w:fill="E7E6E6" w:themeFill="background2"/>
            <w:vAlign w:val="center"/>
          </w:tcPr>
          <w:p w14:paraId="65D6D255" w14:textId="77777777" w:rsidR="00557AE6" w:rsidRDefault="00557AE6" w:rsidP="00FD1565">
            <w:pPr>
              <w:pStyle w:val="TabText"/>
              <w:jc w:val="center"/>
            </w:pPr>
          </w:p>
        </w:tc>
        <w:tc>
          <w:tcPr>
            <w:tcW w:w="1358" w:type="dxa"/>
            <w:shd w:val="clear" w:color="auto" w:fill="FFF2CC" w:themeFill="accent4" w:themeFillTint="33"/>
            <w:vAlign w:val="center"/>
          </w:tcPr>
          <w:p w14:paraId="7D4FF4DF" w14:textId="77777777" w:rsidR="00557AE6" w:rsidRDefault="00557AE6" w:rsidP="00A9657C">
            <w:pPr>
              <w:pStyle w:val="TabText"/>
              <w:jc w:val="center"/>
            </w:pPr>
          </w:p>
        </w:tc>
        <w:tc>
          <w:tcPr>
            <w:tcW w:w="1269" w:type="dxa"/>
            <w:vAlign w:val="center"/>
          </w:tcPr>
          <w:p w14:paraId="7F7201B9" w14:textId="77777777" w:rsidR="00557AE6" w:rsidRDefault="00557AE6" w:rsidP="00A9657C">
            <w:pPr>
              <w:pStyle w:val="TabText"/>
              <w:jc w:val="right"/>
            </w:pPr>
          </w:p>
        </w:tc>
      </w:tr>
      <w:tr w:rsidR="00557AE6" w14:paraId="2B7C8655" w14:textId="77777777" w:rsidTr="00EB2F5C">
        <w:tc>
          <w:tcPr>
            <w:tcW w:w="583" w:type="dxa"/>
          </w:tcPr>
          <w:p w14:paraId="601B83B7" w14:textId="02CE55FE" w:rsidR="00557AE6" w:rsidRDefault="00557AE6" w:rsidP="00EB2F5C">
            <w:pPr>
              <w:pStyle w:val="TabText"/>
              <w:jc w:val="center"/>
            </w:pPr>
            <w:r>
              <w:t>13</w:t>
            </w:r>
          </w:p>
        </w:tc>
        <w:tc>
          <w:tcPr>
            <w:tcW w:w="2943" w:type="dxa"/>
          </w:tcPr>
          <w:p w14:paraId="1A98FD04" w14:textId="5D7876FC" w:rsidR="00557AE6" w:rsidRDefault="00557AE6" w:rsidP="00557AE6">
            <w:pPr>
              <w:pStyle w:val="TabText"/>
              <w:rPr>
                <w:b/>
                <w:bCs/>
              </w:rPr>
            </w:pPr>
            <w:r w:rsidRPr="00FD45FB">
              <w:rPr>
                <w:b/>
                <w:bCs/>
              </w:rPr>
              <w:t xml:space="preserve">Transportentgelt für </w:t>
            </w:r>
            <w:r w:rsidR="002B3D72">
              <w:rPr>
                <w:b/>
                <w:bCs/>
              </w:rPr>
              <w:t>Altpapier</w:t>
            </w:r>
            <w:r>
              <w:t>, das bei Änderung der Entsorgungs-/ Verwertungsanlage für Transporte um mehr als 5 km Entfernung vom „IST“ anzupassen ist, siehe Vertragsbedingungen der Stadt Erkelenz Ziffer 9.9</w:t>
            </w:r>
          </w:p>
        </w:tc>
        <w:tc>
          <w:tcPr>
            <w:tcW w:w="1289" w:type="dxa"/>
            <w:vAlign w:val="center"/>
          </w:tcPr>
          <w:p w14:paraId="7A2F4DC1" w14:textId="41C940FC" w:rsidR="00557AE6" w:rsidRDefault="0078240D" w:rsidP="00A9657C">
            <w:pPr>
              <w:pStyle w:val="TabText"/>
              <w:jc w:val="center"/>
            </w:pPr>
            <w:r>
              <w:t>1</w:t>
            </w:r>
          </w:p>
        </w:tc>
        <w:tc>
          <w:tcPr>
            <w:tcW w:w="1417" w:type="dxa"/>
            <w:vAlign w:val="center"/>
          </w:tcPr>
          <w:p w14:paraId="03C6D403" w14:textId="77777777" w:rsidR="00557AE6" w:rsidRDefault="00557AE6" w:rsidP="00A9657C">
            <w:pPr>
              <w:pStyle w:val="TabText"/>
              <w:jc w:val="center"/>
            </w:pPr>
            <w:r>
              <w:t>EUR/tkm</w:t>
            </w:r>
          </w:p>
        </w:tc>
        <w:tc>
          <w:tcPr>
            <w:tcW w:w="769" w:type="dxa"/>
            <w:shd w:val="clear" w:color="auto" w:fill="E7E6E6" w:themeFill="background2"/>
          </w:tcPr>
          <w:p w14:paraId="7DC023F8" w14:textId="77777777" w:rsidR="00557AE6" w:rsidRDefault="00557AE6" w:rsidP="00557AE6">
            <w:pPr>
              <w:pStyle w:val="TabText"/>
            </w:pPr>
          </w:p>
        </w:tc>
        <w:tc>
          <w:tcPr>
            <w:tcW w:w="1358" w:type="dxa"/>
            <w:shd w:val="clear" w:color="auto" w:fill="FFF2CC" w:themeFill="accent4" w:themeFillTint="33"/>
            <w:vAlign w:val="center"/>
          </w:tcPr>
          <w:p w14:paraId="4F30D9BA" w14:textId="77777777" w:rsidR="00557AE6" w:rsidRDefault="00557AE6" w:rsidP="00A9657C">
            <w:pPr>
              <w:pStyle w:val="TabText"/>
              <w:jc w:val="center"/>
            </w:pPr>
          </w:p>
        </w:tc>
        <w:tc>
          <w:tcPr>
            <w:tcW w:w="1269" w:type="dxa"/>
            <w:vAlign w:val="center"/>
          </w:tcPr>
          <w:p w14:paraId="201D9F7F" w14:textId="77777777" w:rsidR="00557AE6" w:rsidRDefault="00557AE6" w:rsidP="00A9657C">
            <w:pPr>
              <w:pStyle w:val="TabText"/>
              <w:jc w:val="right"/>
            </w:pPr>
          </w:p>
        </w:tc>
      </w:tr>
      <w:tr w:rsidR="00557AE6" w:rsidRPr="008B1447" w14:paraId="2BBA3F3C" w14:textId="77777777" w:rsidTr="00EB2F5C">
        <w:tc>
          <w:tcPr>
            <w:tcW w:w="583" w:type="dxa"/>
          </w:tcPr>
          <w:p w14:paraId="7DA1A18C" w14:textId="77777777" w:rsidR="00557AE6" w:rsidRPr="008B1447" w:rsidRDefault="00557AE6" w:rsidP="00EB2F5C">
            <w:pPr>
              <w:pStyle w:val="TabText"/>
              <w:jc w:val="center"/>
              <w:rPr>
                <w:b/>
                <w:bCs/>
              </w:rPr>
            </w:pPr>
            <w:r w:rsidRPr="008B1447">
              <w:rPr>
                <w:b/>
                <w:bCs/>
              </w:rPr>
              <w:t>18</w:t>
            </w:r>
          </w:p>
        </w:tc>
        <w:tc>
          <w:tcPr>
            <w:tcW w:w="2943" w:type="dxa"/>
          </w:tcPr>
          <w:p w14:paraId="03D80BBF" w14:textId="71E9DCCF" w:rsidR="00377372" w:rsidRDefault="00377372" w:rsidP="00557AE6">
            <w:pPr>
              <w:pStyle w:val="TabText"/>
              <w:rPr>
                <w:b/>
                <w:bCs/>
              </w:rPr>
            </w:pPr>
            <w:r>
              <w:rPr>
                <w:b/>
                <w:bCs/>
              </w:rPr>
              <w:t>Gesamtsumme Altpapier</w:t>
            </w:r>
          </w:p>
          <w:p w14:paraId="3CBF7EE1" w14:textId="4FD94129" w:rsidR="00557AE6" w:rsidRPr="008B1447" w:rsidRDefault="00557AE6" w:rsidP="00557AE6">
            <w:pPr>
              <w:pStyle w:val="TabText"/>
              <w:rPr>
                <w:b/>
                <w:bCs/>
              </w:rPr>
            </w:pPr>
            <w:r w:rsidRPr="008B1447">
              <w:rPr>
                <w:b/>
                <w:bCs/>
              </w:rPr>
              <w:t xml:space="preserve">Behältermiete, Behälteränderungsdienst, Sammlung </w:t>
            </w:r>
            <w:r w:rsidR="002B3D72">
              <w:rPr>
                <w:b/>
                <w:bCs/>
              </w:rPr>
              <w:t xml:space="preserve">(kommunaler Anteil </w:t>
            </w:r>
            <w:r w:rsidR="00A9657C">
              <w:rPr>
                <w:b/>
                <w:bCs/>
              </w:rPr>
              <w:t>derzeit 64,5 Ma.-</w:t>
            </w:r>
            <w:r w:rsidR="002B3D72">
              <w:rPr>
                <w:b/>
                <w:bCs/>
              </w:rPr>
              <w:t xml:space="preserve">%) </w:t>
            </w:r>
            <w:r w:rsidRPr="008B1447">
              <w:rPr>
                <w:b/>
                <w:bCs/>
              </w:rPr>
              <w:t xml:space="preserve">und Transport </w:t>
            </w:r>
            <w:r w:rsidR="002B3D72">
              <w:rPr>
                <w:b/>
                <w:bCs/>
              </w:rPr>
              <w:t xml:space="preserve">(kommunaler Anteil </w:t>
            </w:r>
            <w:r w:rsidR="00EB2F5C">
              <w:rPr>
                <w:b/>
                <w:bCs/>
              </w:rPr>
              <w:t xml:space="preserve">64,5 </w:t>
            </w:r>
            <w:r w:rsidR="00A9657C">
              <w:rPr>
                <w:b/>
                <w:bCs/>
              </w:rPr>
              <w:t>Ma-</w:t>
            </w:r>
            <w:r w:rsidR="002B3D72">
              <w:rPr>
                <w:b/>
                <w:bCs/>
              </w:rPr>
              <w:t xml:space="preserve">%) </w:t>
            </w:r>
            <w:r w:rsidRPr="008B1447">
              <w:rPr>
                <w:b/>
                <w:bCs/>
              </w:rPr>
              <w:t xml:space="preserve">von </w:t>
            </w:r>
            <w:r w:rsidR="002B3D72">
              <w:rPr>
                <w:b/>
                <w:bCs/>
              </w:rPr>
              <w:t>Altpapier</w:t>
            </w:r>
          </w:p>
          <w:p w14:paraId="197363DE" w14:textId="061931AF" w:rsidR="00557AE6" w:rsidRPr="008B1447" w:rsidRDefault="00557AE6" w:rsidP="00557AE6">
            <w:pPr>
              <w:pStyle w:val="TabText"/>
              <w:rPr>
                <w:b/>
                <w:bCs/>
              </w:rPr>
            </w:pPr>
            <w:r w:rsidRPr="008B1447">
              <w:rPr>
                <w:rFonts w:cs="Calibri"/>
                <w:b/>
                <w:bCs/>
              </w:rPr>
              <w:t>∑</w:t>
            </w:r>
            <w:r w:rsidRPr="008B1447">
              <w:rPr>
                <w:b/>
                <w:bCs/>
              </w:rPr>
              <w:t xml:space="preserve"> Position 1</w:t>
            </w:r>
            <w:r>
              <w:rPr>
                <w:b/>
                <w:bCs/>
              </w:rPr>
              <w:t xml:space="preserve"> – </w:t>
            </w:r>
            <w:r w:rsidR="002B3D72">
              <w:rPr>
                <w:b/>
                <w:bCs/>
              </w:rPr>
              <w:t>12</w:t>
            </w:r>
            <w:r>
              <w:rPr>
                <w:b/>
                <w:bCs/>
              </w:rPr>
              <w:t xml:space="preserve"> </w:t>
            </w:r>
          </w:p>
        </w:tc>
        <w:tc>
          <w:tcPr>
            <w:tcW w:w="1289" w:type="dxa"/>
            <w:vAlign w:val="center"/>
          </w:tcPr>
          <w:p w14:paraId="7ACB053A" w14:textId="7664697A" w:rsidR="00557AE6" w:rsidRPr="008B1447" w:rsidRDefault="00557AE6" w:rsidP="00A9657C">
            <w:pPr>
              <w:pStyle w:val="TabText"/>
              <w:jc w:val="center"/>
              <w:rPr>
                <w:b/>
                <w:bCs/>
              </w:rPr>
            </w:pPr>
          </w:p>
        </w:tc>
        <w:tc>
          <w:tcPr>
            <w:tcW w:w="1417" w:type="dxa"/>
            <w:vAlign w:val="center"/>
          </w:tcPr>
          <w:p w14:paraId="59946A25" w14:textId="7D88542E" w:rsidR="00557AE6" w:rsidRPr="008B1447" w:rsidRDefault="00557AE6" w:rsidP="00A9657C">
            <w:pPr>
              <w:pStyle w:val="TabText"/>
              <w:jc w:val="center"/>
              <w:rPr>
                <w:b/>
                <w:bCs/>
              </w:rPr>
            </w:pPr>
            <w:r w:rsidRPr="008B1447">
              <w:rPr>
                <w:b/>
                <w:bCs/>
              </w:rPr>
              <w:t>EUR/a</w:t>
            </w:r>
          </w:p>
        </w:tc>
        <w:tc>
          <w:tcPr>
            <w:tcW w:w="769" w:type="dxa"/>
            <w:shd w:val="clear" w:color="auto" w:fill="E7E6E6" w:themeFill="background2"/>
          </w:tcPr>
          <w:p w14:paraId="2DB8F2D2" w14:textId="77777777" w:rsidR="00557AE6" w:rsidRPr="008B1447" w:rsidRDefault="00557AE6" w:rsidP="00557AE6">
            <w:pPr>
              <w:pStyle w:val="TabText"/>
              <w:rPr>
                <w:b/>
                <w:bCs/>
              </w:rPr>
            </w:pPr>
          </w:p>
        </w:tc>
        <w:tc>
          <w:tcPr>
            <w:tcW w:w="1358" w:type="dxa"/>
            <w:shd w:val="clear" w:color="auto" w:fill="AEAAAA" w:themeFill="background2" w:themeFillShade="BF"/>
            <w:vAlign w:val="center"/>
          </w:tcPr>
          <w:p w14:paraId="2B4832EA" w14:textId="77777777" w:rsidR="00557AE6" w:rsidRPr="008B1447" w:rsidRDefault="00557AE6" w:rsidP="00A9657C">
            <w:pPr>
              <w:pStyle w:val="TabText"/>
              <w:jc w:val="center"/>
              <w:rPr>
                <w:b/>
                <w:bCs/>
              </w:rPr>
            </w:pPr>
          </w:p>
        </w:tc>
        <w:tc>
          <w:tcPr>
            <w:tcW w:w="1269" w:type="dxa"/>
            <w:vAlign w:val="center"/>
          </w:tcPr>
          <w:p w14:paraId="0BD5FF92" w14:textId="77777777" w:rsidR="00557AE6" w:rsidRPr="008B1447" w:rsidRDefault="00557AE6" w:rsidP="00A9657C">
            <w:pPr>
              <w:pStyle w:val="TabText"/>
              <w:jc w:val="right"/>
              <w:rPr>
                <w:b/>
                <w:bCs/>
              </w:rPr>
            </w:pPr>
          </w:p>
        </w:tc>
      </w:tr>
      <w:tr w:rsidR="00557AE6" w:rsidRPr="008B1447" w14:paraId="18256DC9" w14:textId="77777777" w:rsidTr="00EB2F5C">
        <w:tc>
          <w:tcPr>
            <w:tcW w:w="583" w:type="dxa"/>
          </w:tcPr>
          <w:p w14:paraId="2318A74E" w14:textId="77777777" w:rsidR="00557AE6" w:rsidRPr="008B1447" w:rsidRDefault="00557AE6" w:rsidP="00EB2F5C">
            <w:pPr>
              <w:pStyle w:val="TabText"/>
              <w:jc w:val="center"/>
              <w:rPr>
                <w:b/>
                <w:bCs/>
              </w:rPr>
            </w:pPr>
            <w:r w:rsidRPr="008B1447">
              <w:rPr>
                <w:b/>
                <w:bCs/>
              </w:rPr>
              <w:t>19</w:t>
            </w:r>
          </w:p>
        </w:tc>
        <w:tc>
          <w:tcPr>
            <w:tcW w:w="2943" w:type="dxa"/>
          </w:tcPr>
          <w:p w14:paraId="03D73242" w14:textId="74BF885B" w:rsidR="00557AE6" w:rsidRPr="008B1447" w:rsidRDefault="00377372" w:rsidP="00557AE6">
            <w:pPr>
              <w:pStyle w:val="TabText"/>
              <w:rPr>
                <w:b/>
                <w:bCs/>
              </w:rPr>
            </w:pPr>
            <w:r w:rsidRPr="008B1447">
              <w:rPr>
                <w:b/>
                <w:bCs/>
              </w:rPr>
              <w:t>Gesamtsumme</w:t>
            </w:r>
            <w:r>
              <w:rPr>
                <w:b/>
                <w:bCs/>
              </w:rPr>
              <w:t xml:space="preserve"> Altpapier </w:t>
            </w:r>
            <w:r>
              <w:rPr>
                <w:b/>
                <w:bCs/>
              </w:rPr>
              <w:br/>
              <w:t>(brutto;</w:t>
            </w:r>
            <w:r w:rsidRPr="008B1447">
              <w:rPr>
                <w:b/>
                <w:bCs/>
              </w:rPr>
              <w:t xml:space="preserve"> inkl. M</w:t>
            </w:r>
            <w:r>
              <w:rPr>
                <w:b/>
                <w:bCs/>
              </w:rPr>
              <w:t>w</w:t>
            </w:r>
            <w:r w:rsidRPr="008B1447">
              <w:rPr>
                <w:b/>
                <w:bCs/>
              </w:rPr>
              <w:t>St</w:t>
            </w:r>
            <w:r>
              <w:rPr>
                <w:b/>
                <w:bCs/>
              </w:rPr>
              <w:t>.</w:t>
            </w:r>
            <w:r w:rsidRPr="008B1447">
              <w:rPr>
                <w:b/>
                <w:bCs/>
              </w:rPr>
              <w:t xml:space="preserve"> </w:t>
            </w:r>
            <w:r w:rsidRPr="00C626DD">
              <w:rPr>
                <w:b/>
                <w:bCs/>
              </w:rPr>
              <w:t>von 19%</w:t>
            </w:r>
            <w:r>
              <w:rPr>
                <w:b/>
                <w:bCs/>
              </w:rPr>
              <w:t>)</w:t>
            </w:r>
          </w:p>
        </w:tc>
        <w:tc>
          <w:tcPr>
            <w:tcW w:w="1289" w:type="dxa"/>
            <w:vAlign w:val="center"/>
          </w:tcPr>
          <w:p w14:paraId="71AFB60F" w14:textId="77777777" w:rsidR="00557AE6" w:rsidRPr="008B1447" w:rsidRDefault="00557AE6" w:rsidP="00A9657C">
            <w:pPr>
              <w:pStyle w:val="TabText"/>
              <w:jc w:val="center"/>
              <w:rPr>
                <w:b/>
                <w:bCs/>
              </w:rPr>
            </w:pPr>
          </w:p>
        </w:tc>
        <w:tc>
          <w:tcPr>
            <w:tcW w:w="1417" w:type="dxa"/>
            <w:vAlign w:val="center"/>
          </w:tcPr>
          <w:p w14:paraId="7CE86477" w14:textId="29E866D6" w:rsidR="00557AE6" w:rsidRPr="008B1447" w:rsidRDefault="00557AE6" w:rsidP="00A9657C">
            <w:pPr>
              <w:pStyle w:val="TabText"/>
              <w:jc w:val="center"/>
              <w:rPr>
                <w:b/>
                <w:bCs/>
              </w:rPr>
            </w:pPr>
            <w:r w:rsidRPr="008B1447">
              <w:rPr>
                <w:b/>
                <w:bCs/>
              </w:rPr>
              <w:t>EUR/a</w:t>
            </w:r>
          </w:p>
        </w:tc>
        <w:tc>
          <w:tcPr>
            <w:tcW w:w="769" w:type="dxa"/>
            <w:shd w:val="clear" w:color="auto" w:fill="E7E6E6" w:themeFill="background2"/>
          </w:tcPr>
          <w:p w14:paraId="7A6335B8" w14:textId="77777777" w:rsidR="00557AE6" w:rsidRPr="008B1447" w:rsidRDefault="00557AE6" w:rsidP="00557AE6">
            <w:pPr>
              <w:pStyle w:val="TabText"/>
              <w:rPr>
                <w:b/>
                <w:bCs/>
              </w:rPr>
            </w:pPr>
          </w:p>
        </w:tc>
        <w:tc>
          <w:tcPr>
            <w:tcW w:w="1358" w:type="dxa"/>
            <w:shd w:val="clear" w:color="auto" w:fill="AEAAAA" w:themeFill="background2" w:themeFillShade="BF"/>
            <w:vAlign w:val="center"/>
          </w:tcPr>
          <w:p w14:paraId="4B10C3DC" w14:textId="77777777" w:rsidR="00557AE6" w:rsidRPr="008B1447" w:rsidRDefault="00557AE6" w:rsidP="00A9657C">
            <w:pPr>
              <w:pStyle w:val="TabText"/>
              <w:jc w:val="center"/>
              <w:rPr>
                <w:b/>
                <w:bCs/>
              </w:rPr>
            </w:pPr>
          </w:p>
        </w:tc>
        <w:tc>
          <w:tcPr>
            <w:tcW w:w="1269" w:type="dxa"/>
            <w:vAlign w:val="center"/>
          </w:tcPr>
          <w:p w14:paraId="5D36BE0A" w14:textId="77777777" w:rsidR="00557AE6" w:rsidRPr="008B1447" w:rsidRDefault="00557AE6" w:rsidP="00A9657C">
            <w:pPr>
              <w:pStyle w:val="TabText"/>
              <w:jc w:val="right"/>
              <w:rPr>
                <w:b/>
                <w:bCs/>
              </w:rPr>
            </w:pPr>
          </w:p>
        </w:tc>
      </w:tr>
    </w:tbl>
    <w:p w14:paraId="0869F996" w14:textId="79B33643" w:rsidR="00A9657C" w:rsidRDefault="00A9657C" w:rsidP="00F324F1"/>
    <w:p w14:paraId="6B35AF49" w14:textId="77777777" w:rsidR="00A9657C" w:rsidRDefault="00A9657C">
      <w:pPr>
        <w:spacing w:before="0" w:after="160"/>
        <w:jc w:val="left"/>
      </w:pPr>
      <w:r>
        <w:br w:type="page"/>
      </w:r>
    </w:p>
    <w:p w14:paraId="1F453140" w14:textId="74E95B27" w:rsidR="00695D89" w:rsidRPr="008E289D" w:rsidRDefault="003145CD" w:rsidP="003145CD">
      <w:pPr>
        <w:pStyle w:val="berschrift1"/>
        <w:rPr>
          <w:sz w:val="24"/>
          <w:szCs w:val="24"/>
        </w:rPr>
      </w:pPr>
      <w:r w:rsidRPr="008E289D">
        <w:rPr>
          <w:sz w:val="24"/>
          <w:szCs w:val="24"/>
        </w:rPr>
        <w:lastRenderedPageBreak/>
        <w:t>Los 2: Sammlung und Transport von Abfällen auf Abruf (Sperrmüll, Elektro- und Elektronikaltgeräte, Altmetalle und Grünabfälle</w:t>
      </w:r>
      <w:r w:rsidR="00500EAD" w:rsidRPr="008E289D">
        <w:rPr>
          <w:sz w:val="24"/>
          <w:szCs w:val="24"/>
        </w:rPr>
        <w:t>)</w:t>
      </w:r>
    </w:p>
    <w:p w14:paraId="767A9ABA" w14:textId="5BF795B4" w:rsidR="003145CD" w:rsidRDefault="003145CD" w:rsidP="003145CD">
      <w:r>
        <w:t>Text</w:t>
      </w:r>
    </w:p>
    <w:tbl>
      <w:tblPr>
        <w:tblStyle w:val="IntecusTabelle"/>
        <w:tblW w:w="5000" w:type="pct"/>
        <w:tblLook w:val="04A0" w:firstRow="1" w:lastRow="0" w:firstColumn="1" w:lastColumn="0" w:noHBand="0" w:noVBand="1"/>
      </w:tblPr>
      <w:tblGrid>
        <w:gridCol w:w="565"/>
        <w:gridCol w:w="3820"/>
        <w:gridCol w:w="1556"/>
        <w:gridCol w:w="978"/>
        <w:gridCol w:w="1261"/>
        <w:gridCol w:w="1448"/>
      </w:tblGrid>
      <w:tr w:rsidR="003145CD" w14:paraId="329DC656" w14:textId="77777777" w:rsidTr="00E43832">
        <w:trPr>
          <w:cnfStyle w:val="100000000000" w:firstRow="1" w:lastRow="0" w:firstColumn="0" w:lastColumn="0" w:oddVBand="0" w:evenVBand="0" w:oddHBand="0" w:evenHBand="0" w:firstRowFirstColumn="0" w:firstRowLastColumn="0" w:lastRowFirstColumn="0" w:lastRowLastColumn="0"/>
          <w:tblHeader/>
        </w:trPr>
        <w:tc>
          <w:tcPr>
            <w:tcW w:w="293" w:type="pct"/>
          </w:tcPr>
          <w:p w14:paraId="5DC022AF" w14:textId="77777777" w:rsidR="003145CD" w:rsidRDefault="003145CD" w:rsidP="00EA156B">
            <w:pPr>
              <w:pStyle w:val="TabTitel"/>
            </w:pPr>
            <w:r>
              <w:t>Pos.</w:t>
            </w:r>
          </w:p>
        </w:tc>
        <w:tc>
          <w:tcPr>
            <w:tcW w:w="1984" w:type="pct"/>
            <w:vAlign w:val="center"/>
          </w:tcPr>
          <w:p w14:paraId="2EFF7AD4" w14:textId="77777777" w:rsidR="003145CD" w:rsidRDefault="003145CD" w:rsidP="00E43832">
            <w:pPr>
              <w:pStyle w:val="TabTitel"/>
            </w:pPr>
            <w:r>
              <w:t>Bezeichnung</w:t>
            </w:r>
          </w:p>
        </w:tc>
        <w:tc>
          <w:tcPr>
            <w:tcW w:w="808" w:type="pct"/>
            <w:vAlign w:val="center"/>
          </w:tcPr>
          <w:p w14:paraId="1A17D608" w14:textId="17C9D806" w:rsidR="003145CD" w:rsidRDefault="00E43832" w:rsidP="00E43832">
            <w:pPr>
              <w:pStyle w:val="TabTitel"/>
            </w:pPr>
            <w:r>
              <w:t xml:space="preserve">Menge/ </w:t>
            </w:r>
            <w:r>
              <w:br/>
              <w:t>Prognose</w:t>
            </w:r>
          </w:p>
        </w:tc>
        <w:tc>
          <w:tcPr>
            <w:tcW w:w="508" w:type="pct"/>
            <w:vAlign w:val="center"/>
          </w:tcPr>
          <w:p w14:paraId="1F7AC188" w14:textId="77777777" w:rsidR="003145CD" w:rsidRDefault="003145CD" w:rsidP="00E43832">
            <w:pPr>
              <w:pStyle w:val="TabTitel"/>
            </w:pPr>
            <w:r>
              <w:t>Einheit</w:t>
            </w:r>
          </w:p>
        </w:tc>
        <w:tc>
          <w:tcPr>
            <w:tcW w:w="655" w:type="pct"/>
            <w:vAlign w:val="center"/>
          </w:tcPr>
          <w:p w14:paraId="3898DF4A" w14:textId="0B98DBC7" w:rsidR="003145CD" w:rsidRDefault="00E43832" w:rsidP="00E43832">
            <w:pPr>
              <w:pStyle w:val="TabTitel"/>
            </w:pPr>
            <w:r>
              <w:t>Entgeltangebot</w:t>
            </w:r>
            <w:r w:rsidR="00FB0124">
              <w:br/>
              <w:t>(Einzelpreis)</w:t>
            </w:r>
          </w:p>
        </w:tc>
        <w:tc>
          <w:tcPr>
            <w:tcW w:w="752" w:type="pct"/>
            <w:vAlign w:val="center"/>
          </w:tcPr>
          <w:p w14:paraId="5BBAE064" w14:textId="77777777" w:rsidR="003145CD" w:rsidRDefault="003145CD" w:rsidP="00E43832">
            <w:pPr>
              <w:pStyle w:val="TabTitel"/>
            </w:pPr>
            <w:proofErr w:type="spellStart"/>
            <w:r>
              <w:t>Wichtungspreis</w:t>
            </w:r>
            <w:proofErr w:type="spellEnd"/>
          </w:p>
          <w:p w14:paraId="2B3F333F" w14:textId="77777777" w:rsidR="003145CD" w:rsidRPr="00B10F92" w:rsidRDefault="003145CD" w:rsidP="00E43832">
            <w:pPr>
              <w:pStyle w:val="TabTitel"/>
              <w:rPr>
                <w:b w:val="0"/>
                <w:bCs w:val="0"/>
              </w:rPr>
            </w:pPr>
            <w:proofErr w:type="spellStart"/>
            <w:r w:rsidRPr="00B10F92">
              <w:rPr>
                <w:b w:val="0"/>
                <w:bCs w:val="0"/>
                <w:sz w:val="18"/>
                <w:szCs w:val="18"/>
              </w:rPr>
              <w:t>Sp</w:t>
            </w:r>
            <w:proofErr w:type="spellEnd"/>
            <w:r w:rsidRPr="00B10F92">
              <w:rPr>
                <w:b w:val="0"/>
                <w:bCs w:val="0"/>
                <w:sz w:val="18"/>
                <w:szCs w:val="18"/>
              </w:rPr>
              <w:t>. 3 x SP. 5</w:t>
            </w:r>
          </w:p>
        </w:tc>
      </w:tr>
      <w:tr w:rsidR="003145CD" w14:paraId="64C22921" w14:textId="77777777" w:rsidTr="00CB6315">
        <w:trPr>
          <w:cnfStyle w:val="100000000000" w:firstRow="1" w:lastRow="0" w:firstColumn="0" w:lastColumn="0" w:oddVBand="0" w:evenVBand="0" w:oddHBand="0" w:evenHBand="0" w:firstRowFirstColumn="0" w:firstRowLastColumn="0" w:lastRowFirstColumn="0" w:lastRowLastColumn="0"/>
          <w:tblHeader/>
        </w:trPr>
        <w:tc>
          <w:tcPr>
            <w:tcW w:w="293" w:type="pct"/>
          </w:tcPr>
          <w:p w14:paraId="69CEB1E6" w14:textId="77777777" w:rsidR="003145CD" w:rsidRDefault="003145CD" w:rsidP="00EA156B">
            <w:pPr>
              <w:pStyle w:val="TabText"/>
              <w:jc w:val="center"/>
            </w:pPr>
            <w:r>
              <w:t>[1]</w:t>
            </w:r>
          </w:p>
        </w:tc>
        <w:tc>
          <w:tcPr>
            <w:tcW w:w="1984" w:type="pct"/>
          </w:tcPr>
          <w:p w14:paraId="398BAA88" w14:textId="77777777" w:rsidR="003145CD" w:rsidRDefault="003145CD" w:rsidP="00EA156B">
            <w:pPr>
              <w:pStyle w:val="TabText"/>
              <w:jc w:val="center"/>
            </w:pPr>
            <w:r>
              <w:t>[2]</w:t>
            </w:r>
          </w:p>
        </w:tc>
        <w:tc>
          <w:tcPr>
            <w:tcW w:w="808" w:type="pct"/>
          </w:tcPr>
          <w:p w14:paraId="3E1A056A" w14:textId="77777777" w:rsidR="003145CD" w:rsidRDefault="003145CD" w:rsidP="00EA156B">
            <w:pPr>
              <w:pStyle w:val="TabText"/>
              <w:jc w:val="center"/>
            </w:pPr>
            <w:r>
              <w:t>[3]</w:t>
            </w:r>
          </w:p>
        </w:tc>
        <w:tc>
          <w:tcPr>
            <w:tcW w:w="508" w:type="pct"/>
          </w:tcPr>
          <w:p w14:paraId="074E7D77" w14:textId="77777777" w:rsidR="003145CD" w:rsidRDefault="003145CD" w:rsidP="00EA156B">
            <w:pPr>
              <w:pStyle w:val="TabText"/>
              <w:jc w:val="center"/>
            </w:pPr>
            <w:r>
              <w:t>[4]</w:t>
            </w:r>
          </w:p>
        </w:tc>
        <w:tc>
          <w:tcPr>
            <w:tcW w:w="655" w:type="pct"/>
          </w:tcPr>
          <w:p w14:paraId="70F38BEE" w14:textId="77777777" w:rsidR="003145CD" w:rsidRDefault="003145CD" w:rsidP="00EA156B">
            <w:pPr>
              <w:pStyle w:val="TabText"/>
              <w:jc w:val="center"/>
            </w:pPr>
            <w:r>
              <w:t>[5]</w:t>
            </w:r>
          </w:p>
        </w:tc>
        <w:tc>
          <w:tcPr>
            <w:tcW w:w="752" w:type="pct"/>
          </w:tcPr>
          <w:p w14:paraId="4A4C1B5A" w14:textId="77777777" w:rsidR="003145CD" w:rsidRDefault="003145CD" w:rsidP="00EA156B">
            <w:pPr>
              <w:pStyle w:val="TabText"/>
              <w:jc w:val="center"/>
            </w:pPr>
            <w:r>
              <w:t>[6]</w:t>
            </w:r>
          </w:p>
        </w:tc>
      </w:tr>
      <w:tr w:rsidR="003145CD" w14:paraId="54285E15" w14:textId="77777777" w:rsidTr="00FB0124">
        <w:tc>
          <w:tcPr>
            <w:tcW w:w="293" w:type="pct"/>
          </w:tcPr>
          <w:p w14:paraId="07B0C43D" w14:textId="77777777" w:rsidR="003145CD" w:rsidRPr="00750B10" w:rsidRDefault="003145CD" w:rsidP="00EA156B">
            <w:pPr>
              <w:pStyle w:val="TabText"/>
            </w:pPr>
            <w:r w:rsidRPr="00750B10">
              <w:t>1</w:t>
            </w:r>
          </w:p>
        </w:tc>
        <w:tc>
          <w:tcPr>
            <w:tcW w:w="1984" w:type="pct"/>
          </w:tcPr>
          <w:p w14:paraId="23650532" w14:textId="3CEBD423" w:rsidR="003145CD" w:rsidRPr="00750B10" w:rsidRDefault="003145CD" w:rsidP="00993172">
            <w:pPr>
              <w:pStyle w:val="TabText"/>
            </w:pPr>
            <w:r w:rsidRPr="00750B10">
              <w:rPr>
                <w:b/>
                <w:bCs/>
              </w:rPr>
              <w:t>Grundentgelt</w:t>
            </w:r>
            <w:r w:rsidRPr="00750B10">
              <w:t xml:space="preserve"> für lose Systemsammlungen auf Abruf für Sperrmüll, Altholz, Elektrogroßgeräte einschließlich Altmetalle sowie Anmeldungen (Online, Hotline oder z. T. per Karte), Einrichten Onlineportal und Hotline, Organisation Abfuhrtermine, parallel getrennte Abfuhr für S</w:t>
            </w:r>
            <w:r w:rsidR="00993172" w:rsidRPr="00750B10">
              <w:t>perrmüll</w:t>
            </w:r>
            <w:r w:rsidRPr="00750B10">
              <w:t>, Altholz. Elektrogroßgeräte einschl</w:t>
            </w:r>
            <w:r w:rsidR="00993172" w:rsidRPr="00750B10">
              <w:t>i</w:t>
            </w:r>
            <w:r w:rsidRPr="00750B10">
              <w:t>eßl</w:t>
            </w:r>
            <w:r w:rsidR="00993172" w:rsidRPr="00750B10">
              <w:t>i</w:t>
            </w:r>
            <w:r w:rsidRPr="00750B10">
              <w:t xml:space="preserve">ch Altmetalle sowie </w:t>
            </w:r>
            <w:r w:rsidR="00993172" w:rsidRPr="00750B10">
              <w:t>fl</w:t>
            </w:r>
            <w:r w:rsidRPr="00750B10">
              <w:t xml:space="preserve">ächendeckende Sammlung für Grünabfälle: Basis Einwohnerzahl 30.06. des Vorjahres </w:t>
            </w:r>
            <w:r w:rsidR="00993172" w:rsidRPr="00750B10">
              <w:t>(</w:t>
            </w:r>
            <w:r w:rsidRPr="00750B10">
              <w:t>Quelle: Einwohnerzahl des Landesamtes für Information und Technik NRW (IT.NRW): Bevölkerungsstand auf Basis des Zensus vom</w:t>
            </w:r>
            <w:r w:rsidR="00993172" w:rsidRPr="00750B10">
              <w:t xml:space="preserve"> </w:t>
            </w:r>
            <w:r w:rsidR="007E63DF" w:rsidRPr="00750B10">
              <w:t>15</w:t>
            </w:r>
            <w:r w:rsidRPr="00750B10">
              <w:t>.05.20</w:t>
            </w:r>
            <w:r w:rsidR="007E63DF" w:rsidRPr="00750B10">
              <w:t>22</w:t>
            </w:r>
            <w:r w:rsidRPr="00750B10">
              <w:t>)</w:t>
            </w:r>
          </w:p>
        </w:tc>
        <w:tc>
          <w:tcPr>
            <w:tcW w:w="808" w:type="pct"/>
            <w:vAlign w:val="center"/>
          </w:tcPr>
          <w:p w14:paraId="75850901" w14:textId="459A5783" w:rsidR="003145CD" w:rsidRDefault="007E63DF" w:rsidP="00FB0124">
            <w:pPr>
              <w:pStyle w:val="TabText"/>
              <w:jc w:val="center"/>
            </w:pPr>
            <w:r>
              <w:t>47.317</w:t>
            </w:r>
          </w:p>
        </w:tc>
        <w:tc>
          <w:tcPr>
            <w:tcW w:w="508" w:type="pct"/>
            <w:vAlign w:val="center"/>
          </w:tcPr>
          <w:p w14:paraId="0BB77443" w14:textId="3ECC3CF1" w:rsidR="003145CD" w:rsidRDefault="00993172" w:rsidP="00FB0124">
            <w:pPr>
              <w:pStyle w:val="TabText"/>
              <w:jc w:val="center"/>
            </w:pPr>
            <w:r>
              <w:t>EUR/</w:t>
            </w:r>
            <w:r w:rsidR="001A6C9E">
              <w:br/>
            </w:r>
            <w:r>
              <w:t>(E*a)</w:t>
            </w:r>
          </w:p>
        </w:tc>
        <w:tc>
          <w:tcPr>
            <w:tcW w:w="655" w:type="pct"/>
            <w:shd w:val="clear" w:color="auto" w:fill="FFF2CC" w:themeFill="accent4" w:themeFillTint="33"/>
            <w:vAlign w:val="center"/>
          </w:tcPr>
          <w:p w14:paraId="015BE9EA" w14:textId="77777777" w:rsidR="003145CD" w:rsidRDefault="003145CD" w:rsidP="00FB0124">
            <w:pPr>
              <w:pStyle w:val="TabText"/>
              <w:jc w:val="center"/>
            </w:pPr>
          </w:p>
        </w:tc>
        <w:tc>
          <w:tcPr>
            <w:tcW w:w="752" w:type="pct"/>
            <w:vAlign w:val="center"/>
          </w:tcPr>
          <w:p w14:paraId="3E295ED8" w14:textId="77777777" w:rsidR="003145CD" w:rsidRDefault="003145CD" w:rsidP="00FB0124">
            <w:pPr>
              <w:pStyle w:val="TabText"/>
              <w:jc w:val="right"/>
            </w:pPr>
          </w:p>
        </w:tc>
      </w:tr>
      <w:tr w:rsidR="003145CD" w14:paraId="58BF6419" w14:textId="77777777" w:rsidTr="00FB0124">
        <w:tc>
          <w:tcPr>
            <w:tcW w:w="293" w:type="pct"/>
          </w:tcPr>
          <w:p w14:paraId="2BAE3A3A" w14:textId="77777777" w:rsidR="003145CD" w:rsidRDefault="003145CD" w:rsidP="00EA156B">
            <w:pPr>
              <w:pStyle w:val="TabText"/>
            </w:pPr>
            <w:r>
              <w:t>2</w:t>
            </w:r>
          </w:p>
        </w:tc>
        <w:tc>
          <w:tcPr>
            <w:tcW w:w="1984" w:type="pct"/>
          </w:tcPr>
          <w:p w14:paraId="55FC7A71" w14:textId="333E511C" w:rsidR="003145CD" w:rsidRDefault="00993172" w:rsidP="00993172">
            <w:pPr>
              <w:pStyle w:val="TabText"/>
            </w:pPr>
            <w:r w:rsidRPr="00993172">
              <w:rPr>
                <w:b/>
                <w:bCs/>
              </w:rPr>
              <w:t>Sammlung von Sperrmüll (Rest-SPM)</w:t>
            </w:r>
            <w:r>
              <w:t xml:space="preserve"> gemäß Leistungsbeschreibung, loses System auf Abruf (Online, Hotline oder z. T. Karte), parallel zu Altholz und Elektrogroßgeräten einschließlich Altmetallen, Anmeldung beim AN; Zeitabstand von 4 bis zu maximal 6 Wochen je Abfuhrbezirk, AN hat Mengenbegrenzung zu beachten</w:t>
            </w:r>
          </w:p>
        </w:tc>
        <w:tc>
          <w:tcPr>
            <w:tcW w:w="808" w:type="pct"/>
            <w:vAlign w:val="center"/>
          </w:tcPr>
          <w:p w14:paraId="51F223CE" w14:textId="024988DB" w:rsidR="003145CD" w:rsidRDefault="001A6C9E" w:rsidP="00FB0124">
            <w:pPr>
              <w:pStyle w:val="TabText"/>
              <w:jc w:val="center"/>
            </w:pPr>
            <w:r>
              <w:t>1.250</w:t>
            </w:r>
          </w:p>
        </w:tc>
        <w:tc>
          <w:tcPr>
            <w:tcW w:w="508" w:type="pct"/>
            <w:vAlign w:val="center"/>
          </w:tcPr>
          <w:p w14:paraId="51547F1C" w14:textId="48A9963D" w:rsidR="003145CD" w:rsidRDefault="00993172" w:rsidP="00FB0124">
            <w:pPr>
              <w:pStyle w:val="TabText"/>
              <w:jc w:val="center"/>
            </w:pPr>
            <w:r>
              <w:t>EUR/</w:t>
            </w:r>
            <w:r w:rsidR="007E63DF">
              <w:t>t</w:t>
            </w:r>
          </w:p>
        </w:tc>
        <w:tc>
          <w:tcPr>
            <w:tcW w:w="655" w:type="pct"/>
            <w:shd w:val="clear" w:color="auto" w:fill="FFF2CC" w:themeFill="accent4" w:themeFillTint="33"/>
            <w:vAlign w:val="center"/>
          </w:tcPr>
          <w:p w14:paraId="774F2A2E" w14:textId="77777777" w:rsidR="003145CD" w:rsidRDefault="003145CD" w:rsidP="00FB0124">
            <w:pPr>
              <w:pStyle w:val="TabText"/>
              <w:jc w:val="center"/>
            </w:pPr>
          </w:p>
        </w:tc>
        <w:tc>
          <w:tcPr>
            <w:tcW w:w="752" w:type="pct"/>
            <w:vAlign w:val="center"/>
          </w:tcPr>
          <w:p w14:paraId="33121BC0" w14:textId="77777777" w:rsidR="003145CD" w:rsidRDefault="003145CD" w:rsidP="00FB0124">
            <w:pPr>
              <w:pStyle w:val="TabText"/>
              <w:jc w:val="right"/>
            </w:pPr>
          </w:p>
        </w:tc>
      </w:tr>
      <w:tr w:rsidR="00993172" w14:paraId="5186B04E" w14:textId="77777777" w:rsidTr="00FB0124">
        <w:tc>
          <w:tcPr>
            <w:tcW w:w="293" w:type="pct"/>
          </w:tcPr>
          <w:p w14:paraId="4C5CFFEF" w14:textId="22C9E921" w:rsidR="00993172" w:rsidRDefault="00993172" w:rsidP="00993172">
            <w:pPr>
              <w:pStyle w:val="TabText"/>
            </w:pPr>
            <w:r>
              <w:t>3</w:t>
            </w:r>
          </w:p>
        </w:tc>
        <w:tc>
          <w:tcPr>
            <w:tcW w:w="1984" w:type="pct"/>
          </w:tcPr>
          <w:p w14:paraId="26D35289" w14:textId="5ABECD1F" w:rsidR="00993172" w:rsidRPr="00993172" w:rsidRDefault="000F2B32" w:rsidP="000F2B32">
            <w:pPr>
              <w:pStyle w:val="TabText"/>
              <w:rPr>
                <w:b/>
                <w:bCs/>
              </w:rPr>
            </w:pPr>
            <w:r w:rsidRPr="000F2B32">
              <w:rPr>
                <w:b/>
                <w:bCs/>
              </w:rPr>
              <w:t xml:space="preserve">Transport </w:t>
            </w:r>
            <w:r w:rsidRPr="00993172">
              <w:rPr>
                <w:b/>
                <w:bCs/>
              </w:rPr>
              <w:t>von Sperrmüll (Rest-SPM)</w:t>
            </w:r>
            <w:r w:rsidRPr="000F2B32">
              <w:t xml:space="preserve">, loses System auf Abruf (Online, Hotline oder z. T. Karte): Zeitabstand von 4 bis zu maximal 6 Wochen je Abfuhrbezirk, Transport zur Umschlaganlage </w:t>
            </w:r>
            <w:proofErr w:type="spellStart"/>
            <w:r w:rsidRPr="000F2B32">
              <w:t>Gangell</w:t>
            </w:r>
            <w:proofErr w:type="spellEnd"/>
            <w:r w:rsidRPr="000F2B32">
              <w:t>-Hahnbusch,</w:t>
            </w:r>
            <w:r>
              <w:t xml:space="preserve"> </w:t>
            </w:r>
            <w:r w:rsidRPr="000F2B32">
              <w:t xml:space="preserve">Am </w:t>
            </w:r>
            <w:proofErr w:type="spellStart"/>
            <w:r w:rsidRPr="000F2B32">
              <w:t>Hanbusch</w:t>
            </w:r>
            <w:proofErr w:type="spellEnd"/>
            <w:r w:rsidRPr="000F2B32">
              <w:t xml:space="preserve">. 52538 </w:t>
            </w:r>
            <w:proofErr w:type="spellStart"/>
            <w:r w:rsidRPr="000F2B32">
              <w:t>Gangell</w:t>
            </w:r>
            <w:proofErr w:type="spellEnd"/>
            <w:r w:rsidRPr="000F2B32">
              <w:t xml:space="preserve">-Birgden </w:t>
            </w:r>
            <w:r>
              <w:t>(</w:t>
            </w:r>
            <w:r w:rsidRPr="000F2B32">
              <w:t>Kreis Heinsberg), mittlere Entfernung</w:t>
            </w:r>
            <w:r>
              <w:t xml:space="preserve"> </w:t>
            </w:r>
            <w:r w:rsidRPr="000F2B32">
              <w:t>einfach ca. 27 km</w:t>
            </w:r>
          </w:p>
        </w:tc>
        <w:tc>
          <w:tcPr>
            <w:tcW w:w="808" w:type="pct"/>
            <w:vAlign w:val="center"/>
          </w:tcPr>
          <w:p w14:paraId="14121C07" w14:textId="1754739D" w:rsidR="00993172" w:rsidRDefault="001A6C9E" w:rsidP="00FB0124">
            <w:pPr>
              <w:pStyle w:val="TabText"/>
              <w:jc w:val="center"/>
            </w:pPr>
            <w:r>
              <w:t>1.250</w:t>
            </w:r>
          </w:p>
        </w:tc>
        <w:tc>
          <w:tcPr>
            <w:tcW w:w="508" w:type="pct"/>
            <w:vAlign w:val="center"/>
          </w:tcPr>
          <w:p w14:paraId="15C9EC3F" w14:textId="1B19E64C" w:rsidR="00993172" w:rsidRDefault="00993172" w:rsidP="00FB0124">
            <w:pPr>
              <w:pStyle w:val="TabText"/>
              <w:jc w:val="center"/>
            </w:pPr>
            <w:r>
              <w:t>EUR/</w:t>
            </w:r>
            <w:r w:rsidR="001A6C9E">
              <w:t>t</w:t>
            </w:r>
          </w:p>
        </w:tc>
        <w:tc>
          <w:tcPr>
            <w:tcW w:w="655" w:type="pct"/>
            <w:shd w:val="clear" w:color="auto" w:fill="FFF2CC" w:themeFill="accent4" w:themeFillTint="33"/>
            <w:vAlign w:val="center"/>
          </w:tcPr>
          <w:p w14:paraId="7E78ED19" w14:textId="77777777" w:rsidR="00993172" w:rsidRDefault="00993172" w:rsidP="00FB0124">
            <w:pPr>
              <w:pStyle w:val="TabText"/>
              <w:jc w:val="center"/>
            </w:pPr>
          </w:p>
        </w:tc>
        <w:tc>
          <w:tcPr>
            <w:tcW w:w="752" w:type="pct"/>
            <w:vAlign w:val="center"/>
          </w:tcPr>
          <w:p w14:paraId="002CCB7A" w14:textId="77777777" w:rsidR="00993172" w:rsidRDefault="00993172" w:rsidP="00FB0124">
            <w:pPr>
              <w:pStyle w:val="TabText"/>
              <w:jc w:val="right"/>
            </w:pPr>
          </w:p>
        </w:tc>
      </w:tr>
      <w:tr w:rsidR="00993172" w14:paraId="6AA11B5D" w14:textId="77777777" w:rsidTr="00FB0124">
        <w:tc>
          <w:tcPr>
            <w:tcW w:w="293" w:type="pct"/>
          </w:tcPr>
          <w:p w14:paraId="1E0855B6" w14:textId="370156C1" w:rsidR="00993172" w:rsidRDefault="00993172" w:rsidP="00993172">
            <w:pPr>
              <w:pStyle w:val="TabText"/>
            </w:pPr>
            <w:r>
              <w:t>4</w:t>
            </w:r>
          </w:p>
        </w:tc>
        <w:tc>
          <w:tcPr>
            <w:tcW w:w="1984" w:type="pct"/>
          </w:tcPr>
          <w:p w14:paraId="40CCF950" w14:textId="390AEA65" w:rsidR="00993172" w:rsidRPr="000F2B32" w:rsidRDefault="000F2B32" w:rsidP="000F2B32">
            <w:pPr>
              <w:pStyle w:val="TabText"/>
            </w:pPr>
            <w:r w:rsidRPr="00084475">
              <w:rPr>
                <w:b/>
                <w:bCs/>
              </w:rPr>
              <w:t>Transportentgelt</w:t>
            </w:r>
            <w:r w:rsidRPr="000F2B32">
              <w:t>, das bei Änderung der Entsorgungs-/ Verwertungsanlage des Kreises Heinsberg f</w:t>
            </w:r>
            <w:r>
              <w:t>ü</w:t>
            </w:r>
            <w:r w:rsidRPr="000F2B32">
              <w:t>r Transporte von Rest-</w:t>
            </w:r>
            <w:r w:rsidRPr="00084475">
              <w:rPr>
                <w:b/>
                <w:bCs/>
              </w:rPr>
              <w:t>SPM</w:t>
            </w:r>
            <w:r w:rsidRPr="000F2B32">
              <w:t xml:space="preserve"> um mehr als 5 km Entfernung vom "IST" anzupassen ist, siehe Vertragsbedingungen der Stadt</w:t>
            </w:r>
            <w:r>
              <w:t xml:space="preserve"> </w:t>
            </w:r>
            <w:r w:rsidRPr="000F2B32">
              <w:t>Erkelenz Ziffer 9.9</w:t>
            </w:r>
          </w:p>
        </w:tc>
        <w:tc>
          <w:tcPr>
            <w:tcW w:w="808" w:type="pct"/>
            <w:vAlign w:val="center"/>
          </w:tcPr>
          <w:p w14:paraId="128555DF" w14:textId="0830DCD6" w:rsidR="00993172" w:rsidRDefault="001A6C9E" w:rsidP="00FB0124">
            <w:pPr>
              <w:pStyle w:val="TabText"/>
              <w:jc w:val="center"/>
            </w:pPr>
            <w:r>
              <w:t>1</w:t>
            </w:r>
          </w:p>
        </w:tc>
        <w:tc>
          <w:tcPr>
            <w:tcW w:w="508" w:type="pct"/>
            <w:vAlign w:val="center"/>
          </w:tcPr>
          <w:p w14:paraId="203BFD64" w14:textId="43D45E91" w:rsidR="00993172" w:rsidRDefault="00993172" w:rsidP="00FB0124">
            <w:pPr>
              <w:pStyle w:val="TabText"/>
              <w:jc w:val="center"/>
            </w:pPr>
            <w:r>
              <w:t>EUR/</w:t>
            </w:r>
            <w:r w:rsidR="000F2B32">
              <w:t>tkm</w:t>
            </w:r>
          </w:p>
        </w:tc>
        <w:tc>
          <w:tcPr>
            <w:tcW w:w="655" w:type="pct"/>
            <w:shd w:val="clear" w:color="auto" w:fill="FFF2CC" w:themeFill="accent4" w:themeFillTint="33"/>
            <w:vAlign w:val="center"/>
          </w:tcPr>
          <w:p w14:paraId="3874B3B4" w14:textId="77777777" w:rsidR="00993172" w:rsidRDefault="00993172" w:rsidP="00FB0124">
            <w:pPr>
              <w:pStyle w:val="TabText"/>
              <w:jc w:val="center"/>
            </w:pPr>
          </w:p>
        </w:tc>
        <w:tc>
          <w:tcPr>
            <w:tcW w:w="752" w:type="pct"/>
            <w:vAlign w:val="center"/>
          </w:tcPr>
          <w:p w14:paraId="701EDA14" w14:textId="77777777" w:rsidR="00993172" w:rsidRDefault="00993172" w:rsidP="00FB0124">
            <w:pPr>
              <w:pStyle w:val="TabText"/>
              <w:jc w:val="right"/>
            </w:pPr>
          </w:p>
        </w:tc>
      </w:tr>
      <w:tr w:rsidR="000F2B32" w14:paraId="459EE19E" w14:textId="77777777" w:rsidTr="00FB0124">
        <w:tc>
          <w:tcPr>
            <w:tcW w:w="293" w:type="pct"/>
          </w:tcPr>
          <w:p w14:paraId="7FB3CCCE" w14:textId="4969F3B1" w:rsidR="000F2B32" w:rsidRDefault="000F2B32" w:rsidP="000F2B32">
            <w:pPr>
              <w:pStyle w:val="TabText"/>
            </w:pPr>
            <w:r>
              <w:t>5</w:t>
            </w:r>
          </w:p>
        </w:tc>
        <w:tc>
          <w:tcPr>
            <w:tcW w:w="1984" w:type="pct"/>
          </w:tcPr>
          <w:p w14:paraId="2FC4E6BC" w14:textId="2310494A" w:rsidR="000F2B32" w:rsidRPr="000F2B32" w:rsidRDefault="000F2B32" w:rsidP="000F2B32">
            <w:pPr>
              <w:pStyle w:val="TabText"/>
            </w:pPr>
            <w:r w:rsidRPr="00993172">
              <w:rPr>
                <w:b/>
                <w:bCs/>
              </w:rPr>
              <w:t xml:space="preserve">Sammlung von </w:t>
            </w:r>
            <w:r>
              <w:rPr>
                <w:b/>
                <w:bCs/>
              </w:rPr>
              <w:t>Altholz</w:t>
            </w:r>
            <w:r>
              <w:t xml:space="preserve"> gemäß Leistungsbeschreibung, loses System auf Abruf (Online, Hotline oder z. T. Karte), parallel zu SPM und Elektrogroßgeräten einschließlich Altmetallen, Anmeldung beim AN; Zeitabstand von 4 bis zu maximal 6 Wochen je Abfuhrbezirk, AN hat Mengenbegrenzung zu beachten</w:t>
            </w:r>
          </w:p>
        </w:tc>
        <w:tc>
          <w:tcPr>
            <w:tcW w:w="808" w:type="pct"/>
            <w:vAlign w:val="center"/>
          </w:tcPr>
          <w:p w14:paraId="2FD4835A" w14:textId="13CBB023" w:rsidR="000F2B32" w:rsidRDefault="001A6C9E" w:rsidP="00FB0124">
            <w:pPr>
              <w:pStyle w:val="TabText"/>
              <w:jc w:val="center"/>
            </w:pPr>
            <w:r>
              <w:t>850</w:t>
            </w:r>
          </w:p>
        </w:tc>
        <w:tc>
          <w:tcPr>
            <w:tcW w:w="508" w:type="pct"/>
            <w:vAlign w:val="center"/>
          </w:tcPr>
          <w:p w14:paraId="06BFF15C" w14:textId="06BA0A88" w:rsidR="000F2B32" w:rsidRDefault="000F2B32" w:rsidP="00FB0124">
            <w:pPr>
              <w:pStyle w:val="TabText"/>
              <w:jc w:val="center"/>
            </w:pPr>
            <w:r>
              <w:t>EUR/</w:t>
            </w:r>
            <w:r w:rsidR="001A6C9E">
              <w:t>t</w:t>
            </w:r>
          </w:p>
        </w:tc>
        <w:tc>
          <w:tcPr>
            <w:tcW w:w="655" w:type="pct"/>
            <w:shd w:val="clear" w:color="auto" w:fill="FFF2CC" w:themeFill="accent4" w:themeFillTint="33"/>
            <w:vAlign w:val="center"/>
          </w:tcPr>
          <w:p w14:paraId="0C9B0BD9" w14:textId="77777777" w:rsidR="000F2B32" w:rsidRDefault="000F2B32" w:rsidP="00FB0124">
            <w:pPr>
              <w:pStyle w:val="TabText"/>
              <w:jc w:val="center"/>
            </w:pPr>
          </w:p>
        </w:tc>
        <w:tc>
          <w:tcPr>
            <w:tcW w:w="752" w:type="pct"/>
            <w:vAlign w:val="center"/>
          </w:tcPr>
          <w:p w14:paraId="33224ADD" w14:textId="77777777" w:rsidR="000F2B32" w:rsidRDefault="000F2B32" w:rsidP="00FB0124">
            <w:pPr>
              <w:pStyle w:val="TabText"/>
              <w:jc w:val="right"/>
            </w:pPr>
          </w:p>
        </w:tc>
      </w:tr>
      <w:tr w:rsidR="000F2B32" w14:paraId="019AE080" w14:textId="77777777" w:rsidTr="00FB0124">
        <w:tc>
          <w:tcPr>
            <w:tcW w:w="293" w:type="pct"/>
          </w:tcPr>
          <w:p w14:paraId="39BEBEB5" w14:textId="00B6B561" w:rsidR="000F2B32" w:rsidRDefault="000F2B32" w:rsidP="000F2B32">
            <w:pPr>
              <w:pStyle w:val="TabText"/>
            </w:pPr>
            <w:r>
              <w:t>6</w:t>
            </w:r>
          </w:p>
        </w:tc>
        <w:tc>
          <w:tcPr>
            <w:tcW w:w="1984" w:type="pct"/>
          </w:tcPr>
          <w:p w14:paraId="65A6FBC5" w14:textId="7E665C11" w:rsidR="000F2B32" w:rsidRPr="000F2B32" w:rsidRDefault="000F2B32" w:rsidP="000F2B32">
            <w:pPr>
              <w:pStyle w:val="TabText"/>
            </w:pPr>
            <w:r w:rsidRPr="000F2B32">
              <w:rPr>
                <w:b/>
                <w:bCs/>
              </w:rPr>
              <w:t xml:space="preserve">Transport </w:t>
            </w:r>
            <w:r w:rsidRPr="00993172">
              <w:rPr>
                <w:b/>
                <w:bCs/>
              </w:rPr>
              <w:t>von</w:t>
            </w:r>
            <w:r>
              <w:rPr>
                <w:b/>
                <w:bCs/>
              </w:rPr>
              <w:t xml:space="preserve"> Altholz</w:t>
            </w:r>
            <w:r w:rsidRPr="000F2B32">
              <w:t xml:space="preserve">, loses System auf Abruf (Online, Hotline oder z. T. Karte): Zeitabstand von 4 bis zu maximal 6 Wochen je Abfuhrbezirk, Transport zur </w:t>
            </w:r>
            <w:r>
              <w:t>Verwertungsanlage des Auftragnehmers – Verwertung in Eigenverantwortung Auftragnehmer</w:t>
            </w:r>
          </w:p>
        </w:tc>
        <w:tc>
          <w:tcPr>
            <w:tcW w:w="808" w:type="pct"/>
            <w:vAlign w:val="center"/>
          </w:tcPr>
          <w:p w14:paraId="5215A27C" w14:textId="097030FF" w:rsidR="000F2B32" w:rsidRDefault="001A6C9E" w:rsidP="00FB0124">
            <w:pPr>
              <w:pStyle w:val="TabText"/>
              <w:jc w:val="center"/>
            </w:pPr>
            <w:r>
              <w:t>850</w:t>
            </w:r>
          </w:p>
        </w:tc>
        <w:tc>
          <w:tcPr>
            <w:tcW w:w="508" w:type="pct"/>
            <w:vAlign w:val="center"/>
          </w:tcPr>
          <w:p w14:paraId="23075ACC" w14:textId="7409AB84" w:rsidR="000F2B32" w:rsidRDefault="000F2B32" w:rsidP="00FB0124">
            <w:pPr>
              <w:pStyle w:val="TabText"/>
              <w:jc w:val="center"/>
            </w:pPr>
            <w:r>
              <w:t>EUR/</w:t>
            </w:r>
            <w:r w:rsidR="001A6C9E">
              <w:t>t</w:t>
            </w:r>
          </w:p>
        </w:tc>
        <w:tc>
          <w:tcPr>
            <w:tcW w:w="655" w:type="pct"/>
            <w:shd w:val="clear" w:color="auto" w:fill="FFF2CC" w:themeFill="accent4" w:themeFillTint="33"/>
            <w:vAlign w:val="center"/>
          </w:tcPr>
          <w:p w14:paraId="6C32FF3A" w14:textId="77777777" w:rsidR="000F2B32" w:rsidRDefault="000F2B32" w:rsidP="00FB0124">
            <w:pPr>
              <w:pStyle w:val="TabText"/>
              <w:jc w:val="center"/>
            </w:pPr>
          </w:p>
        </w:tc>
        <w:tc>
          <w:tcPr>
            <w:tcW w:w="752" w:type="pct"/>
            <w:vAlign w:val="center"/>
          </w:tcPr>
          <w:p w14:paraId="7B7639F8" w14:textId="77777777" w:rsidR="000F2B32" w:rsidRDefault="000F2B32" w:rsidP="00FB0124">
            <w:pPr>
              <w:pStyle w:val="TabText"/>
              <w:jc w:val="right"/>
            </w:pPr>
          </w:p>
        </w:tc>
      </w:tr>
      <w:tr w:rsidR="00993172" w14:paraId="42F3ADAD" w14:textId="77777777" w:rsidTr="00FB0124">
        <w:tc>
          <w:tcPr>
            <w:tcW w:w="293" w:type="pct"/>
          </w:tcPr>
          <w:p w14:paraId="34A995B5" w14:textId="7C59092D" w:rsidR="00993172" w:rsidRDefault="00993172" w:rsidP="00993172">
            <w:pPr>
              <w:pStyle w:val="TabText"/>
            </w:pPr>
            <w:r>
              <w:t>7</w:t>
            </w:r>
          </w:p>
        </w:tc>
        <w:tc>
          <w:tcPr>
            <w:tcW w:w="1984" w:type="pct"/>
          </w:tcPr>
          <w:p w14:paraId="68E12109" w14:textId="422B52FF" w:rsidR="00993172" w:rsidRPr="000F2B32" w:rsidRDefault="000F2B32" w:rsidP="00993172">
            <w:pPr>
              <w:pStyle w:val="TabText"/>
            </w:pPr>
            <w:r w:rsidRPr="000F2B32">
              <w:rPr>
                <w:b/>
                <w:bCs/>
              </w:rPr>
              <w:t>Verwertung von Altholz</w:t>
            </w:r>
            <w:r w:rsidRPr="000F2B32">
              <w:t xml:space="preserve"> </w:t>
            </w:r>
            <w:r>
              <w:t>–</w:t>
            </w:r>
            <w:r w:rsidRPr="000F2B32">
              <w:t xml:space="preserve"> Verwertung</w:t>
            </w:r>
            <w:r>
              <w:t xml:space="preserve"> i</w:t>
            </w:r>
            <w:r w:rsidRPr="000F2B32">
              <w:t>n Eigenverantwortung Auftragnehmer oder Andienung</w:t>
            </w:r>
            <w:r>
              <w:t xml:space="preserve"> Mitbenutzungsanlage Kreis Heinsberg</w:t>
            </w:r>
          </w:p>
        </w:tc>
        <w:tc>
          <w:tcPr>
            <w:tcW w:w="808" w:type="pct"/>
            <w:vAlign w:val="center"/>
          </w:tcPr>
          <w:p w14:paraId="1FBD3FC5" w14:textId="0048DBD7" w:rsidR="00993172" w:rsidRDefault="001A6C9E" w:rsidP="00FB0124">
            <w:pPr>
              <w:pStyle w:val="TabText"/>
              <w:jc w:val="center"/>
            </w:pPr>
            <w:r>
              <w:t>850</w:t>
            </w:r>
          </w:p>
        </w:tc>
        <w:tc>
          <w:tcPr>
            <w:tcW w:w="508" w:type="pct"/>
            <w:vAlign w:val="center"/>
          </w:tcPr>
          <w:p w14:paraId="3A4438D1" w14:textId="25C14F74" w:rsidR="00993172" w:rsidRDefault="00993172" w:rsidP="00FB0124">
            <w:pPr>
              <w:pStyle w:val="TabText"/>
              <w:jc w:val="center"/>
            </w:pPr>
            <w:r>
              <w:t>EUR/</w:t>
            </w:r>
            <w:r w:rsidR="001A6C9E">
              <w:t>t</w:t>
            </w:r>
          </w:p>
        </w:tc>
        <w:tc>
          <w:tcPr>
            <w:tcW w:w="655" w:type="pct"/>
            <w:shd w:val="clear" w:color="auto" w:fill="FFF2CC" w:themeFill="accent4" w:themeFillTint="33"/>
            <w:vAlign w:val="center"/>
          </w:tcPr>
          <w:p w14:paraId="66447201" w14:textId="77777777" w:rsidR="00993172" w:rsidRDefault="00993172" w:rsidP="00FB0124">
            <w:pPr>
              <w:pStyle w:val="TabText"/>
              <w:jc w:val="center"/>
            </w:pPr>
          </w:p>
        </w:tc>
        <w:tc>
          <w:tcPr>
            <w:tcW w:w="752" w:type="pct"/>
            <w:vAlign w:val="center"/>
          </w:tcPr>
          <w:p w14:paraId="6AD68686" w14:textId="77777777" w:rsidR="00993172" w:rsidRDefault="00993172" w:rsidP="00FB0124">
            <w:pPr>
              <w:pStyle w:val="TabText"/>
              <w:jc w:val="right"/>
            </w:pPr>
          </w:p>
        </w:tc>
      </w:tr>
      <w:tr w:rsidR="00993172" w14:paraId="7D83BD7D" w14:textId="77777777" w:rsidTr="00FB0124">
        <w:tc>
          <w:tcPr>
            <w:tcW w:w="293" w:type="pct"/>
          </w:tcPr>
          <w:p w14:paraId="43C9B9EB" w14:textId="7EC1F35D" w:rsidR="00993172" w:rsidRDefault="00993172" w:rsidP="00993172">
            <w:pPr>
              <w:pStyle w:val="TabText"/>
            </w:pPr>
            <w:r>
              <w:lastRenderedPageBreak/>
              <w:t>8</w:t>
            </w:r>
          </w:p>
        </w:tc>
        <w:tc>
          <w:tcPr>
            <w:tcW w:w="1984" w:type="pct"/>
          </w:tcPr>
          <w:p w14:paraId="2CEE3833" w14:textId="3EF433A5" w:rsidR="00993172" w:rsidRPr="000F2B32" w:rsidRDefault="000F2B32" w:rsidP="00993172">
            <w:pPr>
              <w:pStyle w:val="TabText"/>
            </w:pPr>
            <w:r>
              <w:rPr>
                <w:b/>
                <w:bCs/>
              </w:rPr>
              <w:t xml:space="preserve">Bedarfsposition: </w:t>
            </w:r>
            <w:r w:rsidRPr="008B1447">
              <w:rPr>
                <w:b/>
                <w:bCs/>
              </w:rPr>
              <w:t xml:space="preserve">Transport von </w:t>
            </w:r>
            <w:r w:rsidRPr="000F2B32">
              <w:rPr>
                <w:b/>
                <w:bCs/>
              </w:rPr>
              <w:t>Altholz</w:t>
            </w:r>
            <w:r>
              <w:rPr>
                <w:b/>
                <w:bCs/>
              </w:rPr>
              <w:t xml:space="preserve"> aus der Holsammlung </w:t>
            </w:r>
            <w:r w:rsidR="001A6C9E">
              <w:rPr>
                <w:b/>
                <w:bCs/>
              </w:rPr>
              <w:t xml:space="preserve">bei </w:t>
            </w:r>
            <w:r>
              <w:rPr>
                <w:b/>
                <w:bCs/>
              </w:rPr>
              <w:t>Verwertung durch den Kreis Heinsberg,</w:t>
            </w:r>
            <w:r>
              <w:t xml:space="preserve"> Transport zur Umschlaganlage Gangelt-Hahnbusch, Am Ha</w:t>
            </w:r>
            <w:r w:rsidR="00EB2F5C">
              <w:t>h</w:t>
            </w:r>
            <w:r>
              <w:t>nbusch, 52538 Gangel</w:t>
            </w:r>
            <w:r w:rsidR="00EB2F5C">
              <w:t>t</w:t>
            </w:r>
            <w:r>
              <w:t>-Birgden, mittlere Entfernung einfach ca. 27 km</w:t>
            </w:r>
          </w:p>
        </w:tc>
        <w:tc>
          <w:tcPr>
            <w:tcW w:w="808" w:type="pct"/>
            <w:vAlign w:val="center"/>
          </w:tcPr>
          <w:p w14:paraId="49EECF79" w14:textId="3A8C99C7" w:rsidR="00993172" w:rsidRDefault="001A6C9E" w:rsidP="00FB0124">
            <w:pPr>
              <w:pStyle w:val="TabText"/>
              <w:jc w:val="center"/>
            </w:pPr>
            <w:r>
              <w:t>850</w:t>
            </w:r>
          </w:p>
        </w:tc>
        <w:tc>
          <w:tcPr>
            <w:tcW w:w="508" w:type="pct"/>
            <w:vAlign w:val="center"/>
          </w:tcPr>
          <w:p w14:paraId="699A31B7" w14:textId="3AA1B52C" w:rsidR="00993172" w:rsidRDefault="00993172" w:rsidP="00FB0124">
            <w:pPr>
              <w:pStyle w:val="TabText"/>
              <w:jc w:val="center"/>
            </w:pPr>
            <w:r>
              <w:t>EUR/Mg</w:t>
            </w:r>
          </w:p>
        </w:tc>
        <w:tc>
          <w:tcPr>
            <w:tcW w:w="655" w:type="pct"/>
            <w:shd w:val="clear" w:color="auto" w:fill="FFF2CC" w:themeFill="accent4" w:themeFillTint="33"/>
            <w:vAlign w:val="center"/>
          </w:tcPr>
          <w:p w14:paraId="5B7234BC" w14:textId="77777777" w:rsidR="00993172" w:rsidRDefault="00993172" w:rsidP="00FB0124">
            <w:pPr>
              <w:pStyle w:val="TabText"/>
              <w:jc w:val="center"/>
            </w:pPr>
          </w:p>
        </w:tc>
        <w:tc>
          <w:tcPr>
            <w:tcW w:w="752" w:type="pct"/>
            <w:vAlign w:val="center"/>
          </w:tcPr>
          <w:p w14:paraId="475E08C8" w14:textId="77777777" w:rsidR="00993172" w:rsidRDefault="00993172" w:rsidP="00FB0124">
            <w:pPr>
              <w:pStyle w:val="TabText"/>
              <w:jc w:val="right"/>
            </w:pPr>
          </w:p>
        </w:tc>
      </w:tr>
      <w:tr w:rsidR="00084475" w14:paraId="3D540BB3" w14:textId="77777777" w:rsidTr="00FB0124">
        <w:tc>
          <w:tcPr>
            <w:tcW w:w="293" w:type="pct"/>
          </w:tcPr>
          <w:p w14:paraId="4DE81AB4" w14:textId="71A23171" w:rsidR="00084475" w:rsidRDefault="00084475" w:rsidP="00084475">
            <w:pPr>
              <w:pStyle w:val="TabText"/>
            </w:pPr>
            <w:r>
              <w:t>9</w:t>
            </w:r>
          </w:p>
        </w:tc>
        <w:tc>
          <w:tcPr>
            <w:tcW w:w="1984" w:type="pct"/>
          </w:tcPr>
          <w:p w14:paraId="5C555530" w14:textId="631ABCB9" w:rsidR="00084475" w:rsidRPr="000F2B32" w:rsidRDefault="00084475" w:rsidP="00084475">
            <w:pPr>
              <w:pStyle w:val="TabText"/>
            </w:pPr>
            <w:r w:rsidRPr="00084475">
              <w:rPr>
                <w:b/>
                <w:bCs/>
              </w:rPr>
              <w:t>Transportentgelt</w:t>
            </w:r>
            <w:r w:rsidRPr="000F2B32">
              <w:t>, das bei Änderung der Entsorgungs-/ Verwertungsanlage des Kreises Heinsberg f</w:t>
            </w:r>
            <w:r>
              <w:t>ü</w:t>
            </w:r>
            <w:r w:rsidRPr="000F2B32">
              <w:t xml:space="preserve">r Transporte von </w:t>
            </w:r>
            <w:r w:rsidRPr="000F2B32">
              <w:rPr>
                <w:b/>
                <w:bCs/>
              </w:rPr>
              <w:t>Altholz</w:t>
            </w:r>
            <w:r w:rsidRPr="000F2B32">
              <w:t xml:space="preserve"> um mehr als 5 km Entfernung vom "IST" anzupassen ist, siehe Vertragsbedingungen der Stadt</w:t>
            </w:r>
            <w:r>
              <w:t xml:space="preserve"> </w:t>
            </w:r>
            <w:r w:rsidRPr="000F2B32">
              <w:t>Erkelenz Ziffer 9.9</w:t>
            </w:r>
          </w:p>
        </w:tc>
        <w:tc>
          <w:tcPr>
            <w:tcW w:w="808" w:type="pct"/>
            <w:vAlign w:val="center"/>
          </w:tcPr>
          <w:p w14:paraId="50B1FE8F" w14:textId="396E1E4E" w:rsidR="00084475" w:rsidRDefault="001A6C9E" w:rsidP="00FB0124">
            <w:pPr>
              <w:pStyle w:val="TabText"/>
              <w:jc w:val="center"/>
            </w:pPr>
            <w:r>
              <w:t>1</w:t>
            </w:r>
          </w:p>
        </w:tc>
        <w:tc>
          <w:tcPr>
            <w:tcW w:w="508" w:type="pct"/>
            <w:vAlign w:val="center"/>
          </w:tcPr>
          <w:p w14:paraId="577F91E8" w14:textId="3BBD8AF6" w:rsidR="00084475" w:rsidRDefault="00084475" w:rsidP="00FB0124">
            <w:pPr>
              <w:pStyle w:val="TabText"/>
              <w:jc w:val="center"/>
            </w:pPr>
            <w:r>
              <w:t>EUR/tkm</w:t>
            </w:r>
          </w:p>
        </w:tc>
        <w:tc>
          <w:tcPr>
            <w:tcW w:w="655" w:type="pct"/>
            <w:shd w:val="clear" w:color="auto" w:fill="FFF2CC" w:themeFill="accent4" w:themeFillTint="33"/>
            <w:vAlign w:val="center"/>
          </w:tcPr>
          <w:p w14:paraId="540D68F1" w14:textId="77777777" w:rsidR="00084475" w:rsidRDefault="00084475" w:rsidP="00FB0124">
            <w:pPr>
              <w:pStyle w:val="TabText"/>
              <w:jc w:val="center"/>
            </w:pPr>
          </w:p>
        </w:tc>
        <w:tc>
          <w:tcPr>
            <w:tcW w:w="752" w:type="pct"/>
            <w:vAlign w:val="center"/>
          </w:tcPr>
          <w:p w14:paraId="217FC277" w14:textId="77777777" w:rsidR="00084475" w:rsidRDefault="00084475" w:rsidP="00FB0124">
            <w:pPr>
              <w:pStyle w:val="TabText"/>
              <w:jc w:val="right"/>
            </w:pPr>
          </w:p>
        </w:tc>
      </w:tr>
      <w:tr w:rsidR="00084475" w14:paraId="1FD9DE08" w14:textId="77777777" w:rsidTr="00FB0124">
        <w:tc>
          <w:tcPr>
            <w:tcW w:w="293" w:type="pct"/>
          </w:tcPr>
          <w:p w14:paraId="23C6B624" w14:textId="764FA339" w:rsidR="00084475" w:rsidRDefault="00084475" w:rsidP="00084475">
            <w:pPr>
              <w:pStyle w:val="TabText"/>
            </w:pPr>
            <w:r>
              <w:t>10</w:t>
            </w:r>
          </w:p>
        </w:tc>
        <w:tc>
          <w:tcPr>
            <w:tcW w:w="1984" w:type="pct"/>
          </w:tcPr>
          <w:p w14:paraId="194642EB" w14:textId="2F4D0450" w:rsidR="00084475" w:rsidRPr="000F2B32" w:rsidRDefault="00084475" w:rsidP="00084475">
            <w:pPr>
              <w:pStyle w:val="TabText"/>
            </w:pPr>
            <w:r w:rsidRPr="00993172">
              <w:rPr>
                <w:b/>
                <w:bCs/>
              </w:rPr>
              <w:t xml:space="preserve">Sammlung von </w:t>
            </w:r>
            <w:r w:rsidRPr="00084475">
              <w:rPr>
                <w:b/>
                <w:bCs/>
              </w:rPr>
              <w:t>Elektrogroßgeräten</w:t>
            </w:r>
            <w:r>
              <w:t xml:space="preserve"> gemäß Leistungsbeschreibung, loses System auf Abruf (Online, Hotline oder z. T. Karte), parallel zu SPM und Altholz einschließlich Altmetallen, Anmeldung beim AN; Zeitabstand von 4 bis zu maximal 6 Wochen je Abfuhrbezirk, AN hat Mengenbegrenzung zu beachten</w:t>
            </w:r>
          </w:p>
        </w:tc>
        <w:tc>
          <w:tcPr>
            <w:tcW w:w="808" w:type="pct"/>
            <w:vAlign w:val="center"/>
          </w:tcPr>
          <w:p w14:paraId="378201EB" w14:textId="5932ACC4" w:rsidR="00084475" w:rsidRDefault="001A6C9E" w:rsidP="00FB0124">
            <w:pPr>
              <w:pStyle w:val="TabText"/>
              <w:jc w:val="center"/>
            </w:pPr>
            <w:r>
              <w:t>50</w:t>
            </w:r>
          </w:p>
        </w:tc>
        <w:tc>
          <w:tcPr>
            <w:tcW w:w="508" w:type="pct"/>
            <w:vAlign w:val="center"/>
          </w:tcPr>
          <w:p w14:paraId="11907854" w14:textId="200D6D0A" w:rsidR="00084475" w:rsidRDefault="00084475" w:rsidP="00FB0124">
            <w:pPr>
              <w:pStyle w:val="TabText"/>
              <w:jc w:val="center"/>
            </w:pPr>
            <w:r>
              <w:t>EUR/</w:t>
            </w:r>
            <w:r w:rsidR="001A6C9E">
              <w:t>t</w:t>
            </w:r>
          </w:p>
        </w:tc>
        <w:tc>
          <w:tcPr>
            <w:tcW w:w="655" w:type="pct"/>
            <w:shd w:val="clear" w:color="auto" w:fill="FFF2CC" w:themeFill="accent4" w:themeFillTint="33"/>
            <w:vAlign w:val="center"/>
          </w:tcPr>
          <w:p w14:paraId="6E64EDD4" w14:textId="77777777" w:rsidR="00084475" w:rsidRDefault="00084475" w:rsidP="00FB0124">
            <w:pPr>
              <w:pStyle w:val="TabText"/>
              <w:jc w:val="center"/>
            </w:pPr>
          </w:p>
        </w:tc>
        <w:tc>
          <w:tcPr>
            <w:tcW w:w="752" w:type="pct"/>
            <w:vAlign w:val="center"/>
          </w:tcPr>
          <w:p w14:paraId="3104CA83" w14:textId="77777777" w:rsidR="00084475" w:rsidRDefault="00084475" w:rsidP="00FB0124">
            <w:pPr>
              <w:pStyle w:val="TabText"/>
              <w:jc w:val="right"/>
            </w:pPr>
          </w:p>
        </w:tc>
      </w:tr>
      <w:tr w:rsidR="00084475" w14:paraId="1AC8245E" w14:textId="77777777" w:rsidTr="00FB0124">
        <w:tc>
          <w:tcPr>
            <w:tcW w:w="293" w:type="pct"/>
          </w:tcPr>
          <w:p w14:paraId="0507C43C" w14:textId="7D1CD5FF" w:rsidR="00084475" w:rsidRDefault="00084475" w:rsidP="00084475">
            <w:pPr>
              <w:pStyle w:val="TabText"/>
            </w:pPr>
            <w:r>
              <w:t>11</w:t>
            </w:r>
          </w:p>
        </w:tc>
        <w:tc>
          <w:tcPr>
            <w:tcW w:w="1984" w:type="pct"/>
          </w:tcPr>
          <w:p w14:paraId="15FFEB32" w14:textId="3106454E" w:rsidR="00084475" w:rsidRPr="000F2B32" w:rsidRDefault="00084475" w:rsidP="00084475">
            <w:pPr>
              <w:pStyle w:val="TabText"/>
            </w:pPr>
            <w:r w:rsidRPr="000F2B32">
              <w:rPr>
                <w:b/>
                <w:bCs/>
              </w:rPr>
              <w:t xml:space="preserve">Transport </w:t>
            </w:r>
            <w:r w:rsidRPr="00993172">
              <w:rPr>
                <w:b/>
                <w:bCs/>
              </w:rPr>
              <w:t>von</w:t>
            </w:r>
            <w:r>
              <w:rPr>
                <w:b/>
                <w:bCs/>
              </w:rPr>
              <w:t xml:space="preserve"> </w:t>
            </w:r>
            <w:r w:rsidRPr="00084475">
              <w:rPr>
                <w:b/>
                <w:bCs/>
              </w:rPr>
              <w:t>Elektrogroßgeräten</w:t>
            </w:r>
            <w:r w:rsidRPr="000F2B32">
              <w:t xml:space="preserve">, loses System auf Abruf (Online, Hotline oder z. T. Karte): Zeitabstand von 4 bis zu maximal 6 Wochen je Abfuhrbezirk, </w:t>
            </w:r>
            <w:r>
              <w:t>Transport zur Umschlaganlage Gangelt-Hahnbusch, Am Ha</w:t>
            </w:r>
            <w:r w:rsidR="00EB2F5C">
              <w:t>h</w:t>
            </w:r>
            <w:r>
              <w:t>nbusch, 52538 Gangel</w:t>
            </w:r>
            <w:r w:rsidR="00EB2F5C">
              <w:t>t</w:t>
            </w:r>
            <w:r>
              <w:t xml:space="preserve">-Birgden (Kreis Heinsberg) und Zuordnung/ Abladung der verschiedenen Gruppen der Elektroaltgeräte gemäß </w:t>
            </w:r>
            <w:proofErr w:type="spellStart"/>
            <w:r>
              <w:t>ElektroG</w:t>
            </w:r>
            <w:proofErr w:type="spellEnd"/>
            <w:r>
              <w:t xml:space="preserve"> und Anlage 9 gemäß Leistungsbeschreibung. Mittlere Entfernung einfach ca. 27 km</w:t>
            </w:r>
          </w:p>
        </w:tc>
        <w:tc>
          <w:tcPr>
            <w:tcW w:w="808" w:type="pct"/>
            <w:vAlign w:val="center"/>
          </w:tcPr>
          <w:p w14:paraId="15EE95E3" w14:textId="04862E53" w:rsidR="00084475" w:rsidRDefault="001A6C9E" w:rsidP="00FB0124">
            <w:pPr>
              <w:pStyle w:val="TabText"/>
              <w:jc w:val="center"/>
            </w:pPr>
            <w:r>
              <w:t>50</w:t>
            </w:r>
          </w:p>
        </w:tc>
        <w:tc>
          <w:tcPr>
            <w:tcW w:w="508" w:type="pct"/>
            <w:vAlign w:val="center"/>
          </w:tcPr>
          <w:p w14:paraId="7CF8EC32" w14:textId="72BAB2AC" w:rsidR="00084475" w:rsidRDefault="00084475" w:rsidP="00FB0124">
            <w:pPr>
              <w:pStyle w:val="TabText"/>
              <w:jc w:val="center"/>
            </w:pPr>
            <w:r>
              <w:t>EUR/</w:t>
            </w:r>
            <w:r w:rsidR="001A6C9E">
              <w:t>t</w:t>
            </w:r>
          </w:p>
        </w:tc>
        <w:tc>
          <w:tcPr>
            <w:tcW w:w="655" w:type="pct"/>
            <w:shd w:val="clear" w:color="auto" w:fill="FFF2CC" w:themeFill="accent4" w:themeFillTint="33"/>
            <w:vAlign w:val="center"/>
          </w:tcPr>
          <w:p w14:paraId="748A25FC" w14:textId="77777777" w:rsidR="00084475" w:rsidRDefault="00084475" w:rsidP="00FB0124">
            <w:pPr>
              <w:pStyle w:val="TabText"/>
              <w:jc w:val="center"/>
            </w:pPr>
          </w:p>
        </w:tc>
        <w:tc>
          <w:tcPr>
            <w:tcW w:w="752" w:type="pct"/>
            <w:vAlign w:val="center"/>
          </w:tcPr>
          <w:p w14:paraId="72E01D12" w14:textId="77777777" w:rsidR="00084475" w:rsidRDefault="00084475" w:rsidP="00FB0124">
            <w:pPr>
              <w:pStyle w:val="TabText"/>
              <w:jc w:val="right"/>
            </w:pPr>
          </w:p>
        </w:tc>
      </w:tr>
      <w:tr w:rsidR="00084475" w14:paraId="7801A3DE" w14:textId="77777777" w:rsidTr="00FB0124">
        <w:tc>
          <w:tcPr>
            <w:tcW w:w="293" w:type="pct"/>
          </w:tcPr>
          <w:p w14:paraId="7EBB1505" w14:textId="6B937DC6" w:rsidR="00084475" w:rsidRDefault="00084475" w:rsidP="00084475">
            <w:pPr>
              <w:pStyle w:val="TabText"/>
            </w:pPr>
            <w:r>
              <w:t>12</w:t>
            </w:r>
          </w:p>
        </w:tc>
        <w:tc>
          <w:tcPr>
            <w:tcW w:w="1984" w:type="pct"/>
          </w:tcPr>
          <w:p w14:paraId="6A226CA1" w14:textId="4CED16D7" w:rsidR="00084475" w:rsidRPr="000F2B32" w:rsidRDefault="00084475" w:rsidP="00084475">
            <w:pPr>
              <w:pStyle w:val="TabText"/>
            </w:pPr>
            <w:r w:rsidRPr="00993172">
              <w:rPr>
                <w:b/>
                <w:bCs/>
              </w:rPr>
              <w:t xml:space="preserve">Sammlung von </w:t>
            </w:r>
            <w:r>
              <w:rPr>
                <w:b/>
                <w:bCs/>
              </w:rPr>
              <w:t>Altmetallen</w:t>
            </w:r>
            <w:r>
              <w:t xml:space="preserve"> gemäß Leistungsbeschreibung, loses System auf Abruf (Online, Hotline oder z. T. Karte), parallel zu SPM und Altholz, Anmeldung beim AN; Zeitabstand von 4 bis zu maximal 6 Wochen je Abfuhrbezirk, AN hat Mengenbegrenzung zu beachten.</w:t>
            </w:r>
          </w:p>
        </w:tc>
        <w:tc>
          <w:tcPr>
            <w:tcW w:w="808" w:type="pct"/>
            <w:vAlign w:val="center"/>
          </w:tcPr>
          <w:p w14:paraId="45AE5A98" w14:textId="245972EB" w:rsidR="00084475" w:rsidRDefault="001A6C9E" w:rsidP="00FB0124">
            <w:pPr>
              <w:pStyle w:val="TabText"/>
              <w:jc w:val="center"/>
            </w:pPr>
            <w:r>
              <w:t>1</w:t>
            </w:r>
          </w:p>
        </w:tc>
        <w:tc>
          <w:tcPr>
            <w:tcW w:w="508" w:type="pct"/>
            <w:vAlign w:val="center"/>
          </w:tcPr>
          <w:p w14:paraId="4CD64798" w14:textId="7275981D" w:rsidR="00084475" w:rsidRDefault="00084475" w:rsidP="00FB0124">
            <w:pPr>
              <w:pStyle w:val="TabText"/>
              <w:jc w:val="center"/>
            </w:pPr>
            <w:r>
              <w:t>EUR/</w:t>
            </w:r>
            <w:r w:rsidR="001A6C9E">
              <w:t>t</w:t>
            </w:r>
          </w:p>
        </w:tc>
        <w:tc>
          <w:tcPr>
            <w:tcW w:w="655" w:type="pct"/>
            <w:shd w:val="clear" w:color="auto" w:fill="FFF2CC" w:themeFill="accent4" w:themeFillTint="33"/>
            <w:vAlign w:val="center"/>
          </w:tcPr>
          <w:p w14:paraId="53856BE8" w14:textId="77777777" w:rsidR="00084475" w:rsidRDefault="00084475" w:rsidP="00FB0124">
            <w:pPr>
              <w:pStyle w:val="TabText"/>
              <w:jc w:val="center"/>
            </w:pPr>
          </w:p>
        </w:tc>
        <w:tc>
          <w:tcPr>
            <w:tcW w:w="752" w:type="pct"/>
            <w:vAlign w:val="center"/>
          </w:tcPr>
          <w:p w14:paraId="40898D61" w14:textId="77777777" w:rsidR="00084475" w:rsidRDefault="00084475" w:rsidP="00FB0124">
            <w:pPr>
              <w:pStyle w:val="TabText"/>
              <w:jc w:val="right"/>
            </w:pPr>
          </w:p>
        </w:tc>
      </w:tr>
      <w:tr w:rsidR="00084475" w14:paraId="3BB1A73F" w14:textId="77777777" w:rsidTr="00FB0124">
        <w:tc>
          <w:tcPr>
            <w:tcW w:w="293" w:type="pct"/>
          </w:tcPr>
          <w:p w14:paraId="52DAF309" w14:textId="62C9015D" w:rsidR="00084475" w:rsidRDefault="00084475" w:rsidP="00084475">
            <w:pPr>
              <w:pStyle w:val="TabText"/>
            </w:pPr>
            <w:r>
              <w:t>13</w:t>
            </w:r>
          </w:p>
        </w:tc>
        <w:tc>
          <w:tcPr>
            <w:tcW w:w="1984" w:type="pct"/>
          </w:tcPr>
          <w:p w14:paraId="34AA9515" w14:textId="321367E7" w:rsidR="00084475" w:rsidRPr="000F2B32" w:rsidRDefault="00084475" w:rsidP="00084475">
            <w:pPr>
              <w:pStyle w:val="TabText"/>
            </w:pPr>
            <w:r w:rsidRPr="000F2B32">
              <w:rPr>
                <w:b/>
                <w:bCs/>
              </w:rPr>
              <w:t xml:space="preserve">Transport </w:t>
            </w:r>
            <w:r w:rsidRPr="00993172">
              <w:rPr>
                <w:b/>
                <w:bCs/>
              </w:rPr>
              <w:t>von</w:t>
            </w:r>
            <w:r>
              <w:rPr>
                <w:b/>
                <w:bCs/>
              </w:rPr>
              <w:t xml:space="preserve"> Altmetallen</w:t>
            </w:r>
            <w:r w:rsidRPr="000F2B32">
              <w:t xml:space="preserve">, loses System auf Abruf (Online, Hotline oder z. T. Karte): Zeitabstand von 4 bis zu maximal 6 Wochen je Abfuhrbezirk, </w:t>
            </w:r>
            <w:r>
              <w:t>Transport zur Umschlaganlage Gangelt-Hahnbusch, Am Ha</w:t>
            </w:r>
            <w:r w:rsidR="00EB2F5C">
              <w:t>h</w:t>
            </w:r>
            <w:r>
              <w:t>nbusch, 52538 Gangel</w:t>
            </w:r>
            <w:r w:rsidR="00EB2F5C">
              <w:t>t</w:t>
            </w:r>
            <w:r>
              <w:t>-Birgden (Kreis Heinsberg) gemäß Leistungsbeschreibung. Mittlere Entfernung einfach ca. 27 km</w:t>
            </w:r>
          </w:p>
        </w:tc>
        <w:tc>
          <w:tcPr>
            <w:tcW w:w="808" w:type="pct"/>
            <w:vAlign w:val="center"/>
          </w:tcPr>
          <w:p w14:paraId="0F26274A" w14:textId="169A67E2" w:rsidR="00084475" w:rsidRDefault="001A6C9E" w:rsidP="00FB0124">
            <w:pPr>
              <w:pStyle w:val="TabText"/>
              <w:jc w:val="center"/>
            </w:pPr>
            <w:r>
              <w:t>1</w:t>
            </w:r>
          </w:p>
        </w:tc>
        <w:tc>
          <w:tcPr>
            <w:tcW w:w="508" w:type="pct"/>
            <w:vAlign w:val="center"/>
          </w:tcPr>
          <w:p w14:paraId="45BE017F" w14:textId="5C8FE848" w:rsidR="00084475" w:rsidRDefault="00084475" w:rsidP="00FB0124">
            <w:pPr>
              <w:pStyle w:val="TabText"/>
              <w:jc w:val="center"/>
            </w:pPr>
            <w:r>
              <w:t>EUR/</w:t>
            </w:r>
            <w:r w:rsidR="001A6C9E">
              <w:t>t</w:t>
            </w:r>
          </w:p>
        </w:tc>
        <w:tc>
          <w:tcPr>
            <w:tcW w:w="655" w:type="pct"/>
            <w:shd w:val="clear" w:color="auto" w:fill="FFF2CC" w:themeFill="accent4" w:themeFillTint="33"/>
            <w:vAlign w:val="center"/>
          </w:tcPr>
          <w:p w14:paraId="254C4725" w14:textId="77777777" w:rsidR="00084475" w:rsidRDefault="00084475" w:rsidP="00FB0124">
            <w:pPr>
              <w:pStyle w:val="TabText"/>
              <w:jc w:val="center"/>
            </w:pPr>
          </w:p>
        </w:tc>
        <w:tc>
          <w:tcPr>
            <w:tcW w:w="752" w:type="pct"/>
            <w:vAlign w:val="center"/>
          </w:tcPr>
          <w:p w14:paraId="7A522064" w14:textId="77777777" w:rsidR="00084475" w:rsidRDefault="00084475" w:rsidP="00FB0124">
            <w:pPr>
              <w:pStyle w:val="TabText"/>
              <w:jc w:val="right"/>
            </w:pPr>
          </w:p>
        </w:tc>
      </w:tr>
      <w:tr w:rsidR="00993172" w14:paraId="50ADA83E" w14:textId="77777777" w:rsidTr="00FB0124">
        <w:tc>
          <w:tcPr>
            <w:tcW w:w="293" w:type="pct"/>
          </w:tcPr>
          <w:p w14:paraId="164E9722" w14:textId="2433038E" w:rsidR="00993172" w:rsidRDefault="00993172" w:rsidP="00993172">
            <w:pPr>
              <w:pStyle w:val="TabText"/>
            </w:pPr>
            <w:r>
              <w:t>14</w:t>
            </w:r>
          </w:p>
        </w:tc>
        <w:tc>
          <w:tcPr>
            <w:tcW w:w="1984" w:type="pct"/>
          </w:tcPr>
          <w:p w14:paraId="6008B476" w14:textId="31D78BF0" w:rsidR="00993172" w:rsidRPr="000F2B32" w:rsidRDefault="00084475" w:rsidP="00084475">
            <w:pPr>
              <w:pStyle w:val="TabText"/>
            </w:pPr>
            <w:r w:rsidRPr="00084475">
              <w:rPr>
                <w:b/>
                <w:bCs/>
              </w:rPr>
              <w:t>Sammlung von Grünabfällen</w:t>
            </w:r>
            <w:r>
              <w:t xml:space="preserve"> flächendeckend Im Stadtgebiet Heinsberg (Grünabfall-Bündel und lose) gem. Leistungsbeschreibung an festen Terminen, 4 Abfuhren im Jahr. AN hat Mengenbegrenzung zu beachten.</w:t>
            </w:r>
          </w:p>
        </w:tc>
        <w:tc>
          <w:tcPr>
            <w:tcW w:w="808" w:type="pct"/>
            <w:vAlign w:val="center"/>
          </w:tcPr>
          <w:p w14:paraId="49000D26" w14:textId="3A0CFF57" w:rsidR="00993172" w:rsidRDefault="001A6C9E" w:rsidP="00FB0124">
            <w:pPr>
              <w:pStyle w:val="TabText"/>
              <w:jc w:val="center"/>
            </w:pPr>
            <w:r>
              <w:t>480</w:t>
            </w:r>
          </w:p>
        </w:tc>
        <w:tc>
          <w:tcPr>
            <w:tcW w:w="508" w:type="pct"/>
            <w:vAlign w:val="center"/>
          </w:tcPr>
          <w:p w14:paraId="2205556E" w14:textId="7B6DF9B6" w:rsidR="00993172" w:rsidRDefault="00993172" w:rsidP="00FB0124">
            <w:pPr>
              <w:pStyle w:val="TabText"/>
              <w:jc w:val="center"/>
            </w:pPr>
            <w:r>
              <w:t>EUR/</w:t>
            </w:r>
            <w:r w:rsidR="001A6C9E">
              <w:t>t</w:t>
            </w:r>
          </w:p>
        </w:tc>
        <w:tc>
          <w:tcPr>
            <w:tcW w:w="655" w:type="pct"/>
            <w:shd w:val="clear" w:color="auto" w:fill="FFF2CC" w:themeFill="accent4" w:themeFillTint="33"/>
            <w:vAlign w:val="center"/>
          </w:tcPr>
          <w:p w14:paraId="41AB22A5" w14:textId="77777777" w:rsidR="00993172" w:rsidRDefault="00993172" w:rsidP="00FB0124">
            <w:pPr>
              <w:pStyle w:val="TabText"/>
              <w:jc w:val="center"/>
            </w:pPr>
          </w:p>
        </w:tc>
        <w:tc>
          <w:tcPr>
            <w:tcW w:w="752" w:type="pct"/>
            <w:vAlign w:val="center"/>
          </w:tcPr>
          <w:p w14:paraId="5D5CEAEF" w14:textId="77777777" w:rsidR="00993172" w:rsidRDefault="00993172" w:rsidP="00FB0124">
            <w:pPr>
              <w:pStyle w:val="TabText"/>
              <w:jc w:val="right"/>
            </w:pPr>
          </w:p>
        </w:tc>
      </w:tr>
      <w:tr w:rsidR="00993172" w14:paraId="6CFB848B" w14:textId="77777777" w:rsidTr="00FB0124">
        <w:tc>
          <w:tcPr>
            <w:tcW w:w="293" w:type="pct"/>
          </w:tcPr>
          <w:p w14:paraId="457EBC9C" w14:textId="56DEDF9A" w:rsidR="00993172" w:rsidRDefault="00993172" w:rsidP="00993172">
            <w:pPr>
              <w:pStyle w:val="TabText"/>
            </w:pPr>
            <w:r>
              <w:t>15</w:t>
            </w:r>
          </w:p>
        </w:tc>
        <w:tc>
          <w:tcPr>
            <w:tcW w:w="1984" w:type="pct"/>
          </w:tcPr>
          <w:p w14:paraId="2A168DA1" w14:textId="77FFCF48" w:rsidR="00993172" w:rsidRPr="000F2B32" w:rsidRDefault="00032B05" w:rsidP="004828A0">
            <w:pPr>
              <w:pStyle w:val="TabText"/>
            </w:pPr>
            <w:r w:rsidRPr="00C26A61">
              <w:rPr>
                <w:b/>
                <w:bCs/>
              </w:rPr>
              <w:t>Transport von Grünabfällen</w:t>
            </w:r>
            <w:r>
              <w:t xml:space="preserve"> (Grünabfall-Bündel und lose), 4 Abfuhren Im Jahr, Transport zur Anlieferungsanlage des Auftraggebers, Gr</w:t>
            </w:r>
            <w:r w:rsidR="004828A0">
              <w:t>ün</w:t>
            </w:r>
            <w:r>
              <w:t>annahmestelle der Stadt Erkelenz,</w:t>
            </w:r>
            <w:r w:rsidR="004828A0">
              <w:t xml:space="preserve"> </w:t>
            </w:r>
            <w:r>
              <w:t>Ferdinand-Clasen-Straße100, 41812 Erkelenz, mittlere</w:t>
            </w:r>
            <w:r w:rsidR="004828A0">
              <w:t xml:space="preserve"> </w:t>
            </w:r>
            <w:r>
              <w:t>Ent</w:t>
            </w:r>
            <w:r w:rsidR="004828A0">
              <w:t>f</w:t>
            </w:r>
            <w:r>
              <w:t>ernun</w:t>
            </w:r>
            <w:r w:rsidR="004828A0">
              <w:t xml:space="preserve">g </w:t>
            </w:r>
            <w:r>
              <w:t>einfach ca. 2 7 km</w:t>
            </w:r>
            <w:r w:rsidR="004828A0">
              <w:t>.</w:t>
            </w:r>
          </w:p>
        </w:tc>
        <w:tc>
          <w:tcPr>
            <w:tcW w:w="808" w:type="pct"/>
            <w:vAlign w:val="center"/>
          </w:tcPr>
          <w:p w14:paraId="3E4434FA" w14:textId="41B61C73" w:rsidR="00993172" w:rsidRDefault="001A6C9E" w:rsidP="00FB0124">
            <w:pPr>
              <w:pStyle w:val="TabText"/>
              <w:jc w:val="center"/>
            </w:pPr>
            <w:r>
              <w:t>480</w:t>
            </w:r>
          </w:p>
        </w:tc>
        <w:tc>
          <w:tcPr>
            <w:tcW w:w="508" w:type="pct"/>
            <w:vAlign w:val="center"/>
          </w:tcPr>
          <w:p w14:paraId="59B12C57" w14:textId="5091B579" w:rsidR="00993172" w:rsidRDefault="00993172" w:rsidP="00FB0124">
            <w:pPr>
              <w:pStyle w:val="TabText"/>
              <w:jc w:val="center"/>
            </w:pPr>
            <w:r>
              <w:t>EUR/</w:t>
            </w:r>
            <w:r w:rsidR="001A6C9E">
              <w:t>t</w:t>
            </w:r>
          </w:p>
        </w:tc>
        <w:tc>
          <w:tcPr>
            <w:tcW w:w="655" w:type="pct"/>
            <w:shd w:val="clear" w:color="auto" w:fill="FFF2CC" w:themeFill="accent4" w:themeFillTint="33"/>
            <w:vAlign w:val="center"/>
          </w:tcPr>
          <w:p w14:paraId="7CFEF76B" w14:textId="77777777" w:rsidR="00993172" w:rsidRDefault="00993172" w:rsidP="00FB0124">
            <w:pPr>
              <w:pStyle w:val="TabText"/>
              <w:jc w:val="center"/>
            </w:pPr>
          </w:p>
        </w:tc>
        <w:tc>
          <w:tcPr>
            <w:tcW w:w="752" w:type="pct"/>
            <w:vAlign w:val="center"/>
          </w:tcPr>
          <w:p w14:paraId="5C66C0B3" w14:textId="77777777" w:rsidR="00993172" w:rsidRDefault="00993172" w:rsidP="00FB0124">
            <w:pPr>
              <w:pStyle w:val="TabText"/>
              <w:jc w:val="right"/>
            </w:pPr>
          </w:p>
        </w:tc>
      </w:tr>
      <w:tr w:rsidR="00C9312C" w14:paraId="205D071D" w14:textId="77777777" w:rsidTr="00FB0124">
        <w:trPr>
          <w:cantSplit/>
        </w:trPr>
        <w:tc>
          <w:tcPr>
            <w:tcW w:w="293" w:type="pct"/>
          </w:tcPr>
          <w:p w14:paraId="689E1931" w14:textId="493BF440" w:rsidR="00C9312C" w:rsidRDefault="00C9312C" w:rsidP="00C9312C">
            <w:pPr>
              <w:pStyle w:val="TabText"/>
            </w:pPr>
            <w:r>
              <w:lastRenderedPageBreak/>
              <w:t>16</w:t>
            </w:r>
          </w:p>
        </w:tc>
        <w:tc>
          <w:tcPr>
            <w:tcW w:w="1984" w:type="pct"/>
          </w:tcPr>
          <w:p w14:paraId="14395DA5" w14:textId="14F03EA7" w:rsidR="00C9312C" w:rsidRPr="000F2B32" w:rsidRDefault="00C9312C" w:rsidP="00C9312C">
            <w:pPr>
              <w:pStyle w:val="TabText"/>
            </w:pPr>
            <w:r>
              <w:rPr>
                <w:b/>
                <w:bCs/>
              </w:rPr>
              <w:t xml:space="preserve">Bedarfsposition: </w:t>
            </w:r>
            <w:r w:rsidRPr="008B1447">
              <w:rPr>
                <w:b/>
                <w:bCs/>
              </w:rPr>
              <w:t xml:space="preserve">Transport von </w:t>
            </w:r>
            <w:r w:rsidRPr="00C26A61">
              <w:rPr>
                <w:b/>
                <w:bCs/>
              </w:rPr>
              <w:t>Grünabfällen</w:t>
            </w:r>
            <w:r>
              <w:t xml:space="preserve"> </w:t>
            </w:r>
            <w:r>
              <w:rPr>
                <w:b/>
                <w:bCs/>
              </w:rPr>
              <w:t>und Verwertung durch den Kreis Heinsberg,</w:t>
            </w:r>
            <w:r>
              <w:t xml:space="preserve"> gem. Leistungsbeschreibung an festen Terminen, 4 Abfuhren im Jahr; Transport zur Umschlaganlage Gangelt-Hahnbusch, Am Ha</w:t>
            </w:r>
            <w:r w:rsidR="00EB2F5C">
              <w:t>h</w:t>
            </w:r>
            <w:r>
              <w:t>nbusch, 52538 Gangel</w:t>
            </w:r>
            <w:r w:rsidR="00EB2F5C">
              <w:t>t</w:t>
            </w:r>
            <w:r>
              <w:t>-Birgden, mittlere Entfernung einfach ca. 27 km</w:t>
            </w:r>
          </w:p>
        </w:tc>
        <w:tc>
          <w:tcPr>
            <w:tcW w:w="808" w:type="pct"/>
            <w:vAlign w:val="center"/>
          </w:tcPr>
          <w:p w14:paraId="77CA4B8B" w14:textId="414F09FB" w:rsidR="00C9312C" w:rsidRDefault="001A6C9E" w:rsidP="00FB0124">
            <w:pPr>
              <w:pStyle w:val="TabText"/>
              <w:jc w:val="center"/>
            </w:pPr>
            <w:r>
              <w:t>480</w:t>
            </w:r>
          </w:p>
        </w:tc>
        <w:tc>
          <w:tcPr>
            <w:tcW w:w="508" w:type="pct"/>
            <w:vAlign w:val="center"/>
          </w:tcPr>
          <w:p w14:paraId="26C11413" w14:textId="6DC25AC5" w:rsidR="00C9312C" w:rsidRDefault="00C9312C" w:rsidP="00FB0124">
            <w:pPr>
              <w:pStyle w:val="TabText"/>
              <w:jc w:val="center"/>
            </w:pPr>
            <w:r>
              <w:t>EUR/</w:t>
            </w:r>
            <w:r w:rsidR="001A6C9E">
              <w:t>t</w:t>
            </w:r>
          </w:p>
        </w:tc>
        <w:tc>
          <w:tcPr>
            <w:tcW w:w="655" w:type="pct"/>
            <w:shd w:val="clear" w:color="auto" w:fill="FFF2CC" w:themeFill="accent4" w:themeFillTint="33"/>
            <w:vAlign w:val="center"/>
          </w:tcPr>
          <w:p w14:paraId="582BEB0D" w14:textId="77777777" w:rsidR="00C9312C" w:rsidRDefault="00C9312C" w:rsidP="00FB0124">
            <w:pPr>
              <w:pStyle w:val="TabText"/>
              <w:jc w:val="center"/>
            </w:pPr>
          </w:p>
        </w:tc>
        <w:tc>
          <w:tcPr>
            <w:tcW w:w="752" w:type="pct"/>
            <w:vAlign w:val="center"/>
          </w:tcPr>
          <w:p w14:paraId="27E53CDF" w14:textId="77777777" w:rsidR="00C9312C" w:rsidRDefault="00C9312C" w:rsidP="00FB0124">
            <w:pPr>
              <w:pStyle w:val="TabText"/>
              <w:jc w:val="right"/>
            </w:pPr>
          </w:p>
        </w:tc>
      </w:tr>
      <w:tr w:rsidR="00C9312C" w14:paraId="7968345D" w14:textId="77777777" w:rsidTr="00FB0124">
        <w:tc>
          <w:tcPr>
            <w:tcW w:w="293" w:type="pct"/>
          </w:tcPr>
          <w:p w14:paraId="2CDF1FB9" w14:textId="18A968B5" w:rsidR="00C9312C" w:rsidRDefault="00C9312C" w:rsidP="00C9312C">
            <w:pPr>
              <w:pStyle w:val="TabText"/>
            </w:pPr>
            <w:r>
              <w:t>17</w:t>
            </w:r>
          </w:p>
        </w:tc>
        <w:tc>
          <w:tcPr>
            <w:tcW w:w="1984" w:type="pct"/>
          </w:tcPr>
          <w:p w14:paraId="06D0C26B" w14:textId="63E256B7" w:rsidR="00C9312C" w:rsidRPr="000F2B32" w:rsidRDefault="00CB6315" w:rsidP="00C9312C">
            <w:pPr>
              <w:pStyle w:val="TabText"/>
            </w:pPr>
            <w:r w:rsidRPr="00084475">
              <w:rPr>
                <w:b/>
                <w:bCs/>
              </w:rPr>
              <w:t>Transportentgelt</w:t>
            </w:r>
            <w:r w:rsidRPr="000F2B32">
              <w:t>, das bei Änderung der Entsorgungs-/ Verwertungsanlage des Kreises Heinsberg f</w:t>
            </w:r>
            <w:r>
              <w:t>ü</w:t>
            </w:r>
            <w:r w:rsidRPr="000F2B32">
              <w:t xml:space="preserve">r Transporte von </w:t>
            </w:r>
            <w:r w:rsidRPr="00C26A61">
              <w:rPr>
                <w:b/>
                <w:bCs/>
              </w:rPr>
              <w:t>Grünabfällen</w:t>
            </w:r>
            <w:r>
              <w:t xml:space="preserve"> </w:t>
            </w:r>
            <w:r w:rsidRPr="000F2B32">
              <w:t>um mehr als 5 km Entfernung vom "IST" anzupassen ist, siehe Vertragsbedingungen der Stadt</w:t>
            </w:r>
            <w:r>
              <w:t xml:space="preserve"> </w:t>
            </w:r>
            <w:r w:rsidRPr="000F2B32">
              <w:t>Erkelenz Ziffer 9.9</w:t>
            </w:r>
          </w:p>
        </w:tc>
        <w:tc>
          <w:tcPr>
            <w:tcW w:w="808" w:type="pct"/>
            <w:vAlign w:val="center"/>
          </w:tcPr>
          <w:p w14:paraId="11BF3DEB" w14:textId="54213C57" w:rsidR="00C9312C" w:rsidRDefault="001A6C9E" w:rsidP="00FB0124">
            <w:pPr>
              <w:pStyle w:val="TabText"/>
              <w:jc w:val="center"/>
            </w:pPr>
            <w:r>
              <w:t>1</w:t>
            </w:r>
          </w:p>
        </w:tc>
        <w:tc>
          <w:tcPr>
            <w:tcW w:w="508" w:type="pct"/>
            <w:vAlign w:val="center"/>
          </w:tcPr>
          <w:p w14:paraId="70B718F0" w14:textId="25C63E3D" w:rsidR="00C9312C" w:rsidRDefault="00C9312C" w:rsidP="00FB0124">
            <w:pPr>
              <w:pStyle w:val="TabText"/>
              <w:jc w:val="center"/>
            </w:pPr>
            <w:r>
              <w:t>EUR/tkm</w:t>
            </w:r>
          </w:p>
        </w:tc>
        <w:tc>
          <w:tcPr>
            <w:tcW w:w="655" w:type="pct"/>
            <w:shd w:val="clear" w:color="auto" w:fill="FFF2CC" w:themeFill="accent4" w:themeFillTint="33"/>
            <w:vAlign w:val="center"/>
          </w:tcPr>
          <w:p w14:paraId="3B44B4B6" w14:textId="77777777" w:rsidR="00C9312C" w:rsidRDefault="00C9312C" w:rsidP="00FB0124">
            <w:pPr>
              <w:pStyle w:val="TabText"/>
              <w:jc w:val="center"/>
            </w:pPr>
          </w:p>
        </w:tc>
        <w:tc>
          <w:tcPr>
            <w:tcW w:w="752" w:type="pct"/>
            <w:vAlign w:val="center"/>
          </w:tcPr>
          <w:p w14:paraId="55D577F7" w14:textId="77777777" w:rsidR="00C9312C" w:rsidRDefault="00C9312C" w:rsidP="00FB0124">
            <w:pPr>
              <w:pStyle w:val="TabText"/>
              <w:jc w:val="right"/>
            </w:pPr>
          </w:p>
        </w:tc>
      </w:tr>
      <w:tr w:rsidR="00CB6315" w14:paraId="36A217F4" w14:textId="77777777" w:rsidTr="00D85066">
        <w:tc>
          <w:tcPr>
            <w:tcW w:w="293" w:type="pct"/>
          </w:tcPr>
          <w:p w14:paraId="7E612AD4" w14:textId="5E0EFEF1" w:rsidR="00CB6315" w:rsidRPr="002C6282" w:rsidRDefault="002C6282" w:rsidP="00CB6315">
            <w:pPr>
              <w:pStyle w:val="TabText"/>
              <w:rPr>
                <w:b/>
                <w:bCs/>
              </w:rPr>
            </w:pPr>
            <w:r w:rsidRPr="002C6282">
              <w:rPr>
                <w:b/>
                <w:bCs/>
              </w:rPr>
              <w:t>18</w:t>
            </w:r>
          </w:p>
        </w:tc>
        <w:tc>
          <w:tcPr>
            <w:tcW w:w="1984" w:type="pct"/>
          </w:tcPr>
          <w:p w14:paraId="4F16C280" w14:textId="39FBAB40" w:rsidR="001A6C9E" w:rsidRDefault="001A6C9E" w:rsidP="00CB6315">
            <w:pPr>
              <w:pStyle w:val="TabText"/>
              <w:rPr>
                <w:b/>
                <w:bCs/>
              </w:rPr>
            </w:pPr>
            <w:r>
              <w:rPr>
                <w:b/>
                <w:bCs/>
              </w:rPr>
              <w:t>Gesamtsumme (netto)</w:t>
            </w:r>
          </w:p>
          <w:p w14:paraId="4A53906D" w14:textId="103EAA45" w:rsidR="00CB6315" w:rsidRDefault="00CB6315" w:rsidP="00CB6315">
            <w:pPr>
              <w:pStyle w:val="TabText"/>
              <w:rPr>
                <w:b/>
                <w:bCs/>
              </w:rPr>
            </w:pPr>
            <w:r w:rsidRPr="00CB6315">
              <w:rPr>
                <w:b/>
                <w:bCs/>
              </w:rPr>
              <w:t>Sammlung und Transport für lose Systemsammlungen sowie Verwertung von Altholz</w:t>
            </w:r>
          </w:p>
          <w:p w14:paraId="70B4F0A9" w14:textId="06902179" w:rsidR="00CB6315" w:rsidRPr="00084475" w:rsidRDefault="00CB6315" w:rsidP="00CB6315">
            <w:pPr>
              <w:pStyle w:val="TabText"/>
              <w:rPr>
                <w:b/>
                <w:bCs/>
              </w:rPr>
            </w:pPr>
            <w:r>
              <w:rPr>
                <w:b/>
                <w:bCs/>
              </w:rPr>
              <w:t>Pos. 1 – 3, 5 – 7, 10 – 15 (ohne M</w:t>
            </w:r>
            <w:r w:rsidR="001A6C9E">
              <w:rPr>
                <w:b/>
                <w:bCs/>
              </w:rPr>
              <w:t>w</w:t>
            </w:r>
            <w:r>
              <w:rPr>
                <w:b/>
                <w:bCs/>
              </w:rPr>
              <w:t>St</w:t>
            </w:r>
            <w:r w:rsidR="001A6C9E">
              <w:rPr>
                <w:b/>
                <w:bCs/>
              </w:rPr>
              <w:t>.</w:t>
            </w:r>
            <w:r>
              <w:rPr>
                <w:b/>
                <w:bCs/>
              </w:rPr>
              <w:t>)</w:t>
            </w:r>
          </w:p>
        </w:tc>
        <w:tc>
          <w:tcPr>
            <w:tcW w:w="808" w:type="pct"/>
            <w:vAlign w:val="center"/>
          </w:tcPr>
          <w:p w14:paraId="68818817" w14:textId="77777777" w:rsidR="00CB6315" w:rsidRDefault="00CB6315" w:rsidP="00FB0124">
            <w:pPr>
              <w:pStyle w:val="TabText"/>
              <w:jc w:val="center"/>
            </w:pPr>
          </w:p>
        </w:tc>
        <w:tc>
          <w:tcPr>
            <w:tcW w:w="508" w:type="pct"/>
            <w:vAlign w:val="center"/>
          </w:tcPr>
          <w:p w14:paraId="4C4ECE92" w14:textId="7A678BBD" w:rsidR="00CB6315" w:rsidRDefault="00CB6315" w:rsidP="00FB0124">
            <w:pPr>
              <w:pStyle w:val="TabText"/>
              <w:jc w:val="center"/>
            </w:pPr>
            <w:r w:rsidRPr="008B1447">
              <w:rPr>
                <w:b/>
                <w:bCs/>
              </w:rPr>
              <w:t>EUR/a</w:t>
            </w:r>
          </w:p>
        </w:tc>
        <w:tc>
          <w:tcPr>
            <w:tcW w:w="655" w:type="pct"/>
            <w:shd w:val="clear" w:color="auto" w:fill="AEAAAA" w:themeFill="background2" w:themeFillShade="BF"/>
            <w:vAlign w:val="center"/>
          </w:tcPr>
          <w:p w14:paraId="06578651" w14:textId="77777777" w:rsidR="00CB6315" w:rsidRPr="00D85066" w:rsidRDefault="00CB6315" w:rsidP="00FB0124">
            <w:pPr>
              <w:pStyle w:val="TabText"/>
              <w:jc w:val="center"/>
              <w:rPr>
                <w:b/>
                <w:bCs/>
              </w:rPr>
            </w:pPr>
          </w:p>
        </w:tc>
        <w:tc>
          <w:tcPr>
            <w:tcW w:w="752" w:type="pct"/>
            <w:vAlign w:val="center"/>
          </w:tcPr>
          <w:p w14:paraId="66C88BA5" w14:textId="77777777" w:rsidR="00CB6315" w:rsidRDefault="00CB6315" w:rsidP="00FB0124">
            <w:pPr>
              <w:pStyle w:val="TabText"/>
              <w:jc w:val="right"/>
            </w:pPr>
          </w:p>
        </w:tc>
      </w:tr>
      <w:tr w:rsidR="00CB6315" w14:paraId="2D4C9A82" w14:textId="77777777" w:rsidTr="00D85066">
        <w:tc>
          <w:tcPr>
            <w:tcW w:w="293" w:type="pct"/>
          </w:tcPr>
          <w:p w14:paraId="24101010" w14:textId="03D5D006" w:rsidR="00CB6315" w:rsidRPr="002C6282" w:rsidRDefault="002C6282" w:rsidP="00CB6315">
            <w:pPr>
              <w:pStyle w:val="TabText"/>
              <w:rPr>
                <w:b/>
                <w:bCs/>
              </w:rPr>
            </w:pPr>
            <w:r w:rsidRPr="002C6282">
              <w:rPr>
                <w:b/>
                <w:bCs/>
              </w:rPr>
              <w:t>19</w:t>
            </w:r>
          </w:p>
        </w:tc>
        <w:tc>
          <w:tcPr>
            <w:tcW w:w="1984" w:type="pct"/>
          </w:tcPr>
          <w:p w14:paraId="1744F3B5" w14:textId="09992991" w:rsidR="00CB6315" w:rsidRPr="000F2B32" w:rsidRDefault="00CB6315" w:rsidP="00CB6315">
            <w:pPr>
              <w:pStyle w:val="TabText"/>
            </w:pPr>
            <w:r w:rsidRPr="008B1447">
              <w:rPr>
                <w:b/>
                <w:bCs/>
              </w:rPr>
              <w:t>Gesamtsumme</w:t>
            </w:r>
            <w:r w:rsidR="001A6C9E">
              <w:rPr>
                <w:b/>
                <w:bCs/>
              </w:rPr>
              <w:t xml:space="preserve"> lose Sammlung (brutto)</w:t>
            </w:r>
            <w:r w:rsidR="001A6C9E">
              <w:rPr>
                <w:b/>
                <w:bCs/>
              </w:rPr>
              <w:br/>
              <w:t>(</w:t>
            </w:r>
            <w:r w:rsidRPr="008B1447">
              <w:rPr>
                <w:b/>
                <w:bCs/>
              </w:rPr>
              <w:t>inkl. M</w:t>
            </w:r>
            <w:r w:rsidR="001A6C9E">
              <w:rPr>
                <w:b/>
                <w:bCs/>
              </w:rPr>
              <w:t>w</w:t>
            </w:r>
            <w:r w:rsidRPr="008B1447">
              <w:rPr>
                <w:b/>
                <w:bCs/>
              </w:rPr>
              <w:t>St</w:t>
            </w:r>
            <w:r w:rsidR="001A6C9E" w:rsidRPr="001A6C9E">
              <w:rPr>
                <w:b/>
                <w:bCs/>
              </w:rPr>
              <w:t>.</w:t>
            </w:r>
            <w:r w:rsidRPr="001A6C9E">
              <w:rPr>
                <w:b/>
                <w:bCs/>
              </w:rPr>
              <w:t xml:space="preserve"> von 19%</w:t>
            </w:r>
            <w:r w:rsidR="001A6C9E">
              <w:rPr>
                <w:b/>
                <w:bCs/>
              </w:rPr>
              <w:t>)</w:t>
            </w:r>
          </w:p>
        </w:tc>
        <w:tc>
          <w:tcPr>
            <w:tcW w:w="808" w:type="pct"/>
            <w:vAlign w:val="center"/>
          </w:tcPr>
          <w:p w14:paraId="4B461B94" w14:textId="77777777" w:rsidR="00CB6315" w:rsidRDefault="00CB6315" w:rsidP="00FB0124">
            <w:pPr>
              <w:pStyle w:val="TabText"/>
              <w:jc w:val="center"/>
            </w:pPr>
          </w:p>
        </w:tc>
        <w:tc>
          <w:tcPr>
            <w:tcW w:w="508" w:type="pct"/>
            <w:vAlign w:val="center"/>
          </w:tcPr>
          <w:p w14:paraId="5B9CD8C7" w14:textId="7D5F69FB" w:rsidR="00CB6315" w:rsidRDefault="00CB6315" w:rsidP="00FB0124">
            <w:pPr>
              <w:pStyle w:val="TabText"/>
              <w:jc w:val="center"/>
            </w:pPr>
            <w:r w:rsidRPr="008B1447">
              <w:rPr>
                <w:b/>
                <w:bCs/>
              </w:rPr>
              <w:t>EUR/</w:t>
            </w:r>
            <w:r w:rsidR="00FB0124">
              <w:rPr>
                <w:b/>
                <w:bCs/>
              </w:rPr>
              <w:t>a</w:t>
            </w:r>
          </w:p>
        </w:tc>
        <w:tc>
          <w:tcPr>
            <w:tcW w:w="655" w:type="pct"/>
            <w:shd w:val="clear" w:color="auto" w:fill="AEAAAA" w:themeFill="background2" w:themeFillShade="BF"/>
            <w:vAlign w:val="center"/>
          </w:tcPr>
          <w:p w14:paraId="2B35263B" w14:textId="77777777" w:rsidR="00CB6315" w:rsidRPr="00D85066" w:rsidRDefault="00CB6315" w:rsidP="00FB0124">
            <w:pPr>
              <w:pStyle w:val="TabText"/>
              <w:jc w:val="center"/>
              <w:rPr>
                <w:b/>
                <w:bCs/>
              </w:rPr>
            </w:pPr>
          </w:p>
        </w:tc>
        <w:tc>
          <w:tcPr>
            <w:tcW w:w="752" w:type="pct"/>
            <w:vAlign w:val="center"/>
          </w:tcPr>
          <w:p w14:paraId="31087A67" w14:textId="77777777" w:rsidR="00CB6315" w:rsidRDefault="00CB6315" w:rsidP="00FB0124">
            <w:pPr>
              <w:pStyle w:val="TabText"/>
              <w:jc w:val="right"/>
            </w:pPr>
          </w:p>
        </w:tc>
      </w:tr>
    </w:tbl>
    <w:p w14:paraId="443702C4" w14:textId="1E4826E9" w:rsidR="00D70A14" w:rsidRDefault="00D70A14" w:rsidP="003145CD"/>
    <w:p w14:paraId="51098957" w14:textId="77777777" w:rsidR="00D70A14" w:rsidRDefault="00D70A14">
      <w:pPr>
        <w:spacing w:before="0" w:after="160"/>
        <w:jc w:val="left"/>
      </w:pPr>
      <w:r>
        <w:br w:type="page"/>
      </w:r>
    </w:p>
    <w:p w14:paraId="6FABAE47" w14:textId="0D4C04BA" w:rsidR="003145CD" w:rsidRPr="008E289D" w:rsidRDefault="003145CD" w:rsidP="003145CD">
      <w:pPr>
        <w:pStyle w:val="berschrift1"/>
        <w:rPr>
          <w:sz w:val="24"/>
          <w:szCs w:val="24"/>
        </w:rPr>
      </w:pPr>
      <w:r w:rsidRPr="008E289D">
        <w:rPr>
          <w:sz w:val="24"/>
          <w:szCs w:val="24"/>
        </w:rPr>
        <w:lastRenderedPageBreak/>
        <w:t xml:space="preserve">Los 3: </w:t>
      </w:r>
      <w:r w:rsidR="00500EAD" w:rsidRPr="008E289D">
        <w:rPr>
          <w:sz w:val="24"/>
          <w:szCs w:val="24"/>
        </w:rPr>
        <w:t>Gestellung von Containern, Transport und Abfuhr</w:t>
      </w:r>
    </w:p>
    <w:p w14:paraId="717F62FD" w14:textId="26154154" w:rsidR="00720A86" w:rsidRPr="008E289D" w:rsidRDefault="00500EAD" w:rsidP="00720A86">
      <w:pPr>
        <w:pStyle w:val="berschrift2"/>
        <w:rPr>
          <w:sz w:val="24"/>
          <w:szCs w:val="24"/>
        </w:rPr>
      </w:pPr>
      <w:r w:rsidRPr="008E289D">
        <w:rPr>
          <w:sz w:val="24"/>
          <w:szCs w:val="24"/>
        </w:rPr>
        <w:t>Gestellung eines Abrollcontainers für widerrechtlich auf öffentlich zugänglichen Flächen abgelagerte Abfälle</w:t>
      </w:r>
      <w:r w:rsidR="00376E0A" w:rsidRPr="008E289D">
        <w:rPr>
          <w:sz w:val="24"/>
          <w:szCs w:val="24"/>
        </w:rPr>
        <w:t xml:space="preserve"> und Containertausch (inkl. Transport)</w:t>
      </w:r>
    </w:p>
    <w:tbl>
      <w:tblPr>
        <w:tblStyle w:val="IntecusTabelle"/>
        <w:tblW w:w="5000" w:type="pct"/>
        <w:tblLook w:val="04A0" w:firstRow="1" w:lastRow="0" w:firstColumn="1" w:lastColumn="0" w:noHBand="0" w:noVBand="1"/>
      </w:tblPr>
      <w:tblGrid>
        <w:gridCol w:w="565"/>
        <w:gridCol w:w="3270"/>
        <w:gridCol w:w="1125"/>
        <w:gridCol w:w="1413"/>
        <w:gridCol w:w="994"/>
        <w:gridCol w:w="1111"/>
        <w:gridCol w:w="1150"/>
      </w:tblGrid>
      <w:tr w:rsidR="00720A86" w14:paraId="12986202" w14:textId="77777777" w:rsidTr="00D70A14">
        <w:trPr>
          <w:cnfStyle w:val="100000000000" w:firstRow="1" w:lastRow="0" w:firstColumn="0" w:lastColumn="0" w:oddVBand="0" w:evenVBand="0" w:oddHBand="0" w:evenHBand="0" w:firstRowFirstColumn="0" w:firstRowLastColumn="0" w:lastRowFirstColumn="0" w:lastRowLastColumn="0"/>
          <w:tblHeader/>
        </w:trPr>
        <w:tc>
          <w:tcPr>
            <w:tcW w:w="293" w:type="pct"/>
          </w:tcPr>
          <w:p w14:paraId="3F0567CA" w14:textId="77777777" w:rsidR="00720A86" w:rsidRDefault="00720A86" w:rsidP="00EA156B">
            <w:pPr>
              <w:pStyle w:val="TabTitel"/>
            </w:pPr>
            <w:r>
              <w:t>Pos.</w:t>
            </w:r>
          </w:p>
        </w:tc>
        <w:tc>
          <w:tcPr>
            <w:tcW w:w="1698" w:type="pct"/>
          </w:tcPr>
          <w:p w14:paraId="4D6B8F2B" w14:textId="77777777" w:rsidR="00720A86" w:rsidRDefault="00720A86" w:rsidP="00EA156B">
            <w:pPr>
              <w:pStyle w:val="TabTitel"/>
            </w:pPr>
            <w:r>
              <w:t>Bezeichnung</w:t>
            </w:r>
          </w:p>
        </w:tc>
        <w:tc>
          <w:tcPr>
            <w:tcW w:w="584" w:type="pct"/>
          </w:tcPr>
          <w:p w14:paraId="326035D8" w14:textId="49771BDA" w:rsidR="00D70A14" w:rsidRDefault="00D70A14" w:rsidP="00EA156B">
            <w:pPr>
              <w:pStyle w:val="TabTitel"/>
            </w:pPr>
            <w:r>
              <w:t xml:space="preserve">Menge/ </w:t>
            </w:r>
            <w:r>
              <w:br/>
              <w:t>Prognose</w:t>
            </w:r>
          </w:p>
        </w:tc>
        <w:tc>
          <w:tcPr>
            <w:tcW w:w="734" w:type="pct"/>
          </w:tcPr>
          <w:p w14:paraId="2FFE756A" w14:textId="77777777" w:rsidR="00720A86" w:rsidRDefault="00720A86" w:rsidP="00EA156B">
            <w:pPr>
              <w:pStyle w:val="TabTitel"/>
            </w:pPr>
            <w:r>
              <w:t>Einheit</w:t>
            </w:r>
          </w:p>
        </w:tc>
        <w:tc>
          <w:tcPr>
            <w:tcW w:w="516" w:type="pct"/>
          </w:tcPr>
          <w:p w14:paraId="5AFC11C0" w14:textId="460BF23A" w:rsidR="00720A86" w:rsidRDefault="00720A86" w:rsidP="00EA156B">
            <w:pPr>
              <w:pStyle w:val="TabTitel"/>
            </w:pPr>
            <w:r>
              <w:t>Faktor</w:t>
            </w:r>
          </w:p>
        </w:tc>
        <w:tc>
          <w:tcPr>
            <w:tcW w:w="577" w:type="pct"/>
          </w:tcPr>
          <w:p w14:paraId="57F573F2" w14:textId="77777777" w:rsidR="00D70A14" w:rsidRDefault="00D70A14" w:rsidP="00D70A14">
            <w:pPr>
              <w:pStyle w:val="TabTitel"/>
            </w:pPr>
            <w:r>
              <w:t>Entgeltangebot</w:t>
            </w:r>
          </w:p>
          <w:p w14:paraId="4FEB2418" w14:textId="47D02C43" w:rsidR="00720A86" w:rsidRDefault="00720A86" w:rsidP="00EA156B">
            <w:pPr>
              <w:pStyle w:val="TabTitel"/>
            </w:pPr>
          </w:p>
        </w:tc>
        <w:tc>
          <w:tcPr>
            <w:tcW w:w="597" w:type="pct"/>
          </w:tcPr>
          <w:p w14:paraId="0AD49C97" w14:textId="77777777" w:rsidR="00720A86" w:rsidRDefault="00720A86" w:rsidP="00EA156B">
            <w:pPr>
              <w:pStyle w:val="TabTitel"/>
            </w:pPr>
            <w:proofErr w:type="spellStart"/>
            <w:r>
              <w:t>Wichtungspreis</w:t>
            </w:r>
            <w:proofErr w:type="spellEnd"/>
          </w:p>
          <w:p w14:paraId="1988079A" w14:textId="77777777" w:rsidR="00720A86" w:rsidRPr="00B10F92" w:rsidRDefault="00720A86" w:rsidP="00EA156B">
            <w:pPr>
              <w:pStyle w:val="TabTitel"/>
              <w:rPr>
                <w:b w:val="0"/>
                <w:bCs w:val="0"/>
              </w:rPr>
            </w:pPr>
            <w:proofErr w:type="spellStart"/>
            <w:r w:rsidRPr="00B10F92">
              <w:rPr>
                <w:b w:val="0"/>
                <w:bCs w:val="0"/>
                <w:sz w:val="18"/>
                <w:szCs w:val="18"/>
              </w:rPr>
              <w:t>Sp</w:t>
            </w:r>
            <w:proofErr w:type="spellEnd"/>
            <w:r w:rsidRPr="00B10F92">
              <w:rPr>
                <w:b w:val="0"/>
                <w:bCs w:val="0"/>
                <w:sz w:val="18"/>
                <w:szCs w:val="18"/>
              </w:rPr>
              <w:t>. 3 x SP. 5</w:t>
            </w:r>
          </w:p>
        </w:tc>
      </w:tr>
      <w:tr w:rsidR="00720A86" w14:paraId="673B9BA3" w14:textId="77777777" w:rsidTr="00D70A14">
        <w:trPr>
          <w:cnfStyle w:val="100000000000" w:firstRow="1" w:lastRow="0" w:firstColumn="0" w:lastColumn="0" w:oddVBand="0" w:evenVBand="0" w:oddHBand="0" w:evenHBand="0" w:firstRowFirstColumn="0" w:firstRowLastColumn="0" w:lastRowFirstColumn="0" w:lastRowLastColumn="0"/>
          <w:tblHeader/>
        </w:trPr>
        <w:tc>
          <w:tcPr>
            <w:tcW w:w="293" w:type="pct"/>
          </w:tcPr>
          <w:p w14:paraId="7AF4B001" w14:textId="77777777" w:rsidR="00720A86" w:rsidRDefault="00720A86" w:rsidP="00EA156B">
            <w:pPr>
              <w:pStyle w:val="TabText"/>
              <w:jc w:val="center"/>
            </w:pPr>
            <w:r>
              <w:t>[1]</w:t>
            </w:r>
          </w:p>
        </w:tc>
        <w:tc>
          <w:tcPr>
            <w:tcW w:w="1698" w:type="pct"/>
          </w:tcPr>
          <w:p w14:paraId="181108EE" w14:textId="77777777" w:rsidR="00720A86" w:rsidRDefault="00720A86" w:rsidP="00EA156B">
            <w:pPr>
              <w:pStyle w:val="TabText"/>
              <w:jc w:val="center"/>
            </w:pPr>
            <w:r>
              <w:t>[2]</w:t>
            </w:r>
          </w:p>
        </w:tc>
        <w:tc>
          <w:tcPr>
            <w:tcW w:w="584" w:type="pct"/>
          </w:tcPr>
          <w:p w14:paraId="609061F5" w14:textId="77777777" w:rsidR="00720A86" w:rsidRDefault="00720A86" w:rsidP="00EA156B">
            <w:pPr>
              <w:pStyle w:val="TabText"/>
              <w:jc w:val="center"/>
            </w:pPr>
            <w:r>
              <w:t>[3]</w:t>
            </w:r>
          </w:p>
        </w:tc>
        <w:tc>
          <w:tcPr>
            <w:tcW w:w="734" w:type="pct"/>
          </w:tcPr>
          <w:p w14:paraId="1E0AE97E" w14:textId="77777777" w:rsidR="00720A86" w:rsidRDefault="00720A86" w:rsidP="00EA156B">
            <w:pPr>
              <w:pStyle w:val="TabText"/>
              <w:jc w:val="center"/>
            </w:pPr>
            <w:r>
              <w:t>[4]</w:t>
            </w:r>
          </w:p>
        </w:tc>
        <w:tc>
          <w:tcPr>
            <w:tcW w:w="516" w:type="pct"/>
          </w:tcPr>
          <w:p w14:paraId="5F8BE06E" w14:textId="77777777" w:rsidR="00720A86" w:rsidRDefault="00720A86" w:rsidP="00EA156B">
            <w:pPr>
              <w:pStyle w:val="TabText"/>
              <w:jc w:val="center"/>
            </w:pPr>
          </w:p>
        </w:tc>
        <w:tc>
          <w:tcPr>
            <w:tcW w:w="577" w:type="pct"/>
          </w:tcPr>
          <w:p w14:paraId="23AC596C" w14:textId="1341D4C2" w:rsidR="00720A86" w:rsidRDefault="00720A86" w:rsidP="00EA156B">
            <w:pPr>
              <w:pStyle w:val="TabText"/>
              <w:jc w:val="center"/>
            </w:pPr>
            <w:r>
              <w:t>[5]</w:t>
            </w:r>
          </w:p>
        </w:tc>
        <w:tc>
          <w:tcPr>
            <w:tcW w:w="597" w:type="pct"/>
          </w:tcPr>
          <w:p w14:paraId="25EF4520" w14:textId="77777777" w:rsidR="00720A86" w:rsidRDefault="00720A86" w:rsidP="00EA156B">
            <w:pPr>
              <w:pStyle w:val="TabText"/>
              <w:jc w:val="center"/>
            </w:pPr>
            <w:r>
              <w:t>[6]</w:t>
            </w:r>
          </w:p>
        </w:tc>
      </w:tr>
      <w:tr w:rsidR="00720A86" w14:paraId="1859E311" w14:textId="77777777" w:rsidTr="00D85066">
        <w:tc>
          <w:tcPr>
            <w:tcW w:w="293" w:type="pct"/>
          </w:tcPr>
          <w:p w14:paraId="74CEB333" w14:textId="77777777" w:rsidR="00720A86" w:rsidRDefault="00720A86" w:rsidP="00D85066">
            <w:pPr>
              <w:pStyle w:val="TabText"/>
              <w:jc w:val="center"/>
            </w:pPr>
            <w:r>
              <w:t>1</w:t>
            </w:r>
          </w:p>
        </w:tc>
        <w:tc>
          <w:tcPr>
            <w:tcW w:w="1698" w:type="pct"/>
          </w:tcPr>
          <w:p w14:paraId="38BD9673" w14:textId="4073FDE7" w:rsidR="00720A86" w:rsidRDefault="00720A86" w:rsidP="00720A86">
            <w:pPr>
              <w:pStyle w:val="TabText"/>
            </w:pPr>
            <w:r w:rsidRPr="00720A86">
              <w:rPr>
                <w:b/>
                <w:bCs/>
              </w:rPr>
              <w:t>Miete</w:t>
            </w:r>
            <w:r>
              <w:t xml:space="preserve">: Gestellung eines </w:t>
            </w:r>
            <w:r w:rsidRPr="00500EAD">
              <w:rPr>
                <w:b/>
                <w:bCs/>
              </w:rPr>
              <w:t>Abrollcontainers</w:t>
            </w:r>
            <w:r>
              <w:t xml:space="preserve"> ca. 38 m</w:t>
            </w:r>
            <w:r w:rsidR="0068083D">
              <w:t>³</w:t>
            </w:r>
            <w:r>
              <w:t xml:space="preserve"> gemäß Leistungsbeschreibung für widerrechtlich auf öffentlich zugänglichen Flächen abgelagerte Abfälle (ohne Schadstoffe) auf dem Baubetriebshof Erkelenz-Mitte</w:t>
            </w:r>
          </w:p>
        </w:tc>
        <w:tc>
          <w:tcPr>
            <w:tcW w:w="584" w:type="pct"/>
            <w:vAlign w:val="center"/>
          </w:tcPr>
          <w:p w14:paraId="5C419B68" w14:textId="2FC7B920" w:rsidR="00720A86" w:rsidRDefault="00D70A14" w:rsidP="00D70A14">
            <w:pPr>
              <w:pStyle w:val="TabText"/>
              <w:jc w:val="center"/>
            </w:pPr>
            <w:r>
              <w:t>1</w:t>
            </w:r>
          </w:p>
        </w:tc>
        <w:tc>
          <w:tcPr>
            <w:tcW w:w="734" w:type="pct"/>
            <w:vAlign w:val="center"/>
          </w:tcPr>
          <w:p w14:paraId="5BF3D89E" w14:textId="5FA3BF5C" w:rsidR="00720A86" w:rsidRDefault="00720A86" w:rsidP="00D70A14">
            <w:pPr>
              <w:pStyle w:val="TabText"/>
              <w:jc w:val="center"/>
            </w:pPr>
            <w:r>
              <w:t>EUR/</w:t>
            </w:r>
            <w:r w:rsidR="00D70A14">
              <w:br/>
            </w:r>
            <w:r>
              <w:t>(Cont.*</w:t>
            </w:r>
            <w:r w:rsidR="00D70A14">
              <w:t xml:space="preserve"> </w:t>
            </w:r>
            <w:r>
              <w:t>Monat)</w:t>
            </w:r>
          </w:p>
        </w:tc>
        <w:tc>
          <w:tcPr>
            <w:tcW w:w="516" w:type="pct"/>
            <w:vAlign w:val="center"/>
          </w:tcPr>
          <w:p w14:paraId="3A3F58A7" w14:textId="02B809C3" w:rsidR="00720A86" w:rsidRDefault="00720A86" w:rsidP="00D70A14">
            <w:pPr>
              <w:pStyle w:val="TabText"/>
              <w:jc w:val="center"/>
            </w:pPr>
            <w:r>
              <w:t>12</w:t>
            </w:r>
          </w:p>
        </w:tc>
        <w:tc>
          <w:tcPr>
            <w:tcW w:w="577" w:type="pct"/>
            <w:shd w:val="clear" w:color="auto" w:fill="FFF2CC" w:themeFill="accent4" w:themeFillTint="33"/>
            <w:vAlign w:val="center"/>
          </w:tcPr>
          <w:p w14:paraId="34CA1E8F" w14:textId="142DC085" w:rsidR="00720A86" w:rsidRDefault="00720A86" w:rsidP="00D70A14">
            <w:pPr>
              <w:pStyle w:val="TabText"/>
              <w:jc w:val="center"/>
            </w:pPr>
          </w:p>
        </w:tc>
        <w:tc>
          <w:tcPr>
            <w:tcW w:w="597" w:type="pct"/>
            <w:vAlign w:val="center"/>
          </w:tcPr>
          <w:p w14:paraId="490322C6" w14:textId="77777777" w:rsidR="00720A86" w:rsidRDefault="00720A86" w:rsidP="00D70A14">
            <w:pPr>
              <w:pStyle w:val="TabText"/>
              <w:jc w:val="right"/>
            </w:pPr>
          </w:p>
        </w:tc>
      </w:tr>
      <w:tr w:rsidR="00720A86" w14:paraId="19431CFB" w14:textId="77777777" w:rsidTr="00D85066">
        <w:tc>
          <w:tcPr>
            <w:tcW w:w="293" w:type="pct"/>
          </w:tcPr>
          <w:p w14:paraId="5065B90D" w14:textId="3EBB89FF" w:rsidR="00720A86" w:rsidRDefault="00720A86" w:rsidP="00D85066">
            <w:pPr>
              <w:pStyle w:val="TabText"/>
              <w:jc w:val="center"/>
            </w:pPr>
            <w:r>
              <w:t>2</w:t>
            </w:r>
          </w:p>
        </w:tc>
        <w:tc>
          <w:tcPr>
            <w:tcW w:w="1698" w:type="pct"/>
          </w:tcPr>
          <w:p w14:paraId="6978F8CB" w14:textId="1F59AFD4" w:rsidR="00720A86" w:rsidRDefault="00720A86" w:rsidP="00720A86">
            <w:pPr>
              <w:pStyle w:val="TabText"/>
            </w:pPr>
            <w:r w:rsidRPr="00720A86">
              <w:rPr>
                <w:b/>
                <w:bCs/>
              </w:rPr>
              <w:t>Leerung/Containertausch</w:t>
            </w:r>
            <w:r>
              <w:t xml:space="preserve"> (voll gegen leer) eines </w:t>
            </w:r>
            <w:r w:rsidRPr="00500EAD">
              <w:rPr>
                <w:b/>
                <w:bCs/>
              </w:rPr>
              <w:t>Abrollcontainers</w:t>
            </w:r>
            <w:r>
              <w:t xml:space="preserve"> ca. 38 m</w:t>
            </w:r>
            <w:r w:rsidR="0068083D">
              <w:t>³</w:t>
            </w:r>
            <w:r>
              <w:t xml:space="preserve"> (Standort Baubetriebshof Erkelenz-Mitte) gemäß Leistungsbeschreibung für widerrechtlich auf öffentlich zugänglichen Flächen abgelagerte Abfälle </w:t>
            </w:r>
            <w:r w:rsidR="002C6282">
              <w:t>(</w:t>
            </w:r>
            <w:r>
              <w:t xml:space="preserve">ohne Schadstoffe) sowie </w:t>
            </w:r>
            <w:r w:rsidRPr="0068083D">
              <w:rPr>
                <w:b/>
                <w:bCs/>
              </w:rPr>
              <w:t>An- und Abfahrten nach Aufforderung (Bedarf)</w:t>
            </w:r>
            <w:r>
              <w:t xml:space="preserve"> durch den Auftraggeber und Transport zur Umschlaganlage Gangelt-Hahnbusch, Am </w:t>
            </w:r>
            <w:proofErr w:type="spellStart"/>
            <w:r>
              <w:t>Hanbusch</w:t>
            </w:r>
            <w:proofErr w:type="spellEnd"/>
            <w:r>
              <w:t xml:space="preserve">, 52538 </w:t>
            </w:r>
            <w:proofErr w:type="spellStart"/>
            <w:r>
              <w:t>Gangell</w:t>
            </w:r>
            <w:proofErr w:type="spellEnd"/>
            <w:r>
              <w:t>-Birgden, mittlere Entfernung einfach ca. 27 km</w:t>
            </w:r>
          </w:p>
        </w:tc>
        <w:tc>
          <w:tcPr>
            <w:tcW w:w="584" w:type="pct"/>
            <w:vAlign w:val="center"/>
          </w:tcPr>
          <w:p w14:paraId="60ED721D" w14:textId="7D35AAE9" w:rsidR="00720A86" w:rsidRDefault="00DA065F" w:rsidP="00D70A14">
            <w:pPr>
              <w:pStyle w:val="TabText"/>
              <w:jc w:val="center"/>
            </w:pPr>
            <w:r>
              <w:t>52</w:t>
            </w:r>
          </w:p>
        </w:tc>
        <w:tc>
          <w:tcPr>
            <w:tcW w:w="734" w:type="pct"/>
            <w:vAlign w:val="center"/>
          </w:tcPr>
          <w:p w14:paraId="103FB1BB" w14:textId="649E291B" w:rsidR="00720A86" w:rsidRDefault="002C6282" w:rsidP="00D70A14">
            <w:pPr>
              <w:pStyle w:val="TabText"/>
              <w:jc w:val="center"/>
            </w:pPr>
            <w:r>
              <w:t xml:space="preserve">EUR/ </w:t>
            </w:r>
            <w:r w:rsidR="00D70A14">
              <w:br/>
            </w:r>
            <w:r>
              <w:t xml:space="preserve">An- bzw. </w:t>
            </w:r>
            <w:r w:rsidR="00D70A14">
              <w:br/>
            </w:r>
            <w:r>
              <w:t>Abfahrt</w:t>
            </w:r>
          </w:p>
        </w:tc>
        <w:tc>
          <w:tcPr>
            <w:tcW w:w="516" w:type="pct"/>
            <w:shd w:val="clear" w:color="auto" w:fill="D0CECE" w:themeFill="background2" w:themeFillShade="E6"/>
            <w:vAlign w:val="center"/>
          </w:tcPr>
          <w:p w14:paraId="76921BB0" w14:textId="77777777" w:rsidR="00720A86" w:rsidRDefault="00720A86" w:rsidP="00D70A14">
            <w:pPr>
              <w:pStyle w:val="TabText"/>
              <w:jc w:val="center"/>
            </w:pPr>
          </w:p>
        </w:tc>
        <w:tc>
          <w:tcPr>
            <w:tcW w:w="577" w:type="pct"/>
            <w:shd w:val="clear" w:color="auto" w:fill="FFF2CC" w:themeFill="accent4" w:themeFillTint="33"/>
            <w:vAlign w:val="center"/>
          </w:tcPr>
          <w:p w14:paraId="5E3D1716" w14:textId="77777777" w:rsidR="00720A86" w:rsidRDefault="00720A86" w:rsidP="00D70A14">
            <w:pPr>
              <w:pStyle w:val="TabText"/>
              <w:jc w:val="center"/>
            </w:pPr>
          </w:p>
        </w:tc>
        <w:tc>
          <w:tcPr>
            <w:tcW w:w="597" w:type="pct"/>
            <w:vAlign w:val="center"/>
          </w:tcPr>
          <w:p w14:paraId="68AB9369" w14:textId="77777777" w:rsidR="00720A86" w:rsidRDefault="00720A86" w:rsidP="00D70A14">
            <w:pPr>
              <w:pStyle w:val="TabText"/>
              <w:jc w:val="right"/>
            </w:pPr>
          </w:p>
        </w:tc>
      </w:tr>
      <w:tr w:rsidR="0068083D" w:rsidRPr="002C6282" w14:paraId="03A357E8" w14:textId="77777777" w:rsidTr="00D85066">
        <w:tc>
          <w:tcPr>
            <w:tcW w:w="293" w:type="pct"/>
          </w:tcPr>
          <w:p w14:paraId="0CF68E79" w14:textId="3BA9DA0C" w:rsidR="0068083D" w:rsidRPr="002C6282" w:rsidRDefault="0068083D" w:rsidP="00D85066">
            <w:pPr>
              <w:pStyle w:val="TabText"/>
              <w:jc w:val="center"/>
              <w:rPr>
                <w:b/>
                <w:bCs/>
              </w:rPr>
            </w:pPr>
            <w:r w:rsidRPr="002C6282">
              <w:rPr>
                <w:b/>
                <w:bCs/>
              </w:rPr>
              <w:t>3</w:t>
            </w:r>
          </w:p>
        </w:tc>
        <w:tc>
          <w:tcPr>
            <w:tcW w:w="1698" w:type="pct"/>
          </w:tcPr>
          <w:p w14:paraId="7B3A560E" w14:textId="16BEC63C" w:rsidR="00D70A14" w:rsidRDefault="00D70A14" w:rsidP="0068083D">
            <w:pPr>
              <w:pStyle w:val="TabText"/>
              <w:rPr>
                <w:b/>
                <w:bCs/>
              </w:rPr>
            </w:pPr>
            <w:r>
              <w:rPr>
                <w:b/>
                <w:bCs/>
              </w:rPr>
              <w:t>Gesamtsumme (netto)</w:t>
            </w:r>
          </w:p>
          <w:p w14:paraId="36EF1A86" w14:textId="7DC149D4" w:rsidR="0068083D" w:rsidRPr="002C6282" w:rsidRDefault="0068083D" w:rsidP="0068083D">
            <w:pPr>
              <w:pStyle w:val="TabText"/>
              <w:rPr>
                <w:b/>
                <w:bCs/>
              </w:rPr>
            </w:pPr>
            <w:r w:rsidRPr="002C6282">
              <w:rPr>
                <w:b/>
                <w:bCs/>
              </w:rPr>
              <w:t>Miete, Leerung/Conta</w:t>
            </w:r>
            <w:r w:rsidR="00500EAD">
              <w:rPr>
                <w:b/>
                <w:bCs/>
              </w:rPr>
              <w:t>i</w:t>
            </w:r>
            <w:r w:rsidRPr="002C6282">
              <w:rPr>
                <w:b/>
                <w:bCs/>
              </w:rPr>
              <w:t>nertausch und An- und Abfahrt (Transport) für einen Abrollcontainer auf dem Baubetriebshof Erkelenz-Mitte</w:t>
            </w:r>
          </w:p>
          <w:p w14:paraId="69C470AD" w14:textId="3059BD56" w:rsidR="0068083D" w:rsidRPr="002C6282" w:rsidRDefault="0068083D" w:rsidP="0068083D">
            <w:pPr>
              <w:pStyle w:val="TabText"/>
              <w:rPr>
                <w:b/>
                <w:bCs/>
              </w:rPr>
            </w:pPr>
            <w:r w:rsidRPr="002C6282">
              <w:rPr>
                <w:rFonts w:cs="Calibri"/>
                <w:b/>
                <w:bCs/>
              </w:rPr>
              <w:t>∑</w:t>
            </w:r>
            <w:r w:rsidRPr="002C6282">
              <w:rPr>
                <w:b/>
                <w:bCs/>
              </w:rPr>
              <w:t xml:space="preserve"> Pos. 1 </w:t>
            </w:r>
            <w:r>
              <w:rPr>
                <w:b/>
                <w:bCs/>
              </w:rPr>
              <w:t xml:space="preserve">– </w:t>
            </w:r>
            <w:r w:rsidR="00500EAD">
              <w:rPr>
                <w:b/>
                <w:bCs/>
              </w:rPr>
              <w:t>2</w:t>
            </w:r>
            <w:r>
              <w:rPr>
                <w:b/>
                <w:bCs/>
              </w:rPr>
              <w:t xml:space="preserve"> </w:t>
            </w:r>
            <w:r w:rsidRPr="002C6282">
              <w:rPr>
                <w:b/>
                <w:bCs/>
              </w:rPr>
              <w:t>(ohne M</w:t>
            </w:r>
            <w:r w:rsidR="00D70A14">
              <w:rPr>
                <w:b/>
                <w:bCs/>
              </w:rPr>
              <w:t>w</w:t>
            </w:r>
            <w:r w:rsidRPr="002C6282">
              <w:rPr>
                <w:b/>
                <w:bCs/>
              </w:rPr>
              <w:t>St</w:t>
            </w:r>
            <w:r w:rsidR="00D70A14">
              <w:rPr>
                <w:b/>
                <w:bCs/>
              </w:rPr>
              <w:t>.</w:t>
            </w:r>
            <w:r w:rsidRPr="002C6282">
              <w:rPr>
                <w:b/>
                <w:bCs/>
              </w:rPr>
              <w:t>)</w:t>
            </w:r>
          </w:p>
        </w:tc>
        <w:tc>
          <w:tcPr>
            <w:tcW w:w="584" w:type="pct"/>
            <w:vAlign w:val="center"/>
          </w:tcPr>
          <w:p w14:paraId="302389F2" w14:textId="77777777" w:rsidR="0068083D" w:rsidRPr="002C6282" w:rsidRDefault="0068083D" w:rsidP="00D70A14">
            <w:pPr>
              <w:pStyle w:val="TabText"/>
              <w:jc w:val="center"/>
              <w:rPr>
                <w:b/>
                <w:bCs/>
              </w:rPr>
            </w:pPr>
          </w:p>
        </w:tc>
        <w:tc>
          <w:tcPr>
            <w:tcW w:w="734" w:type="pct"/>
            <w:vAlign w:val="center"/>
          </w:tcPr>
          <w:p w14:paraId="5E6FCE5F" w14:textId="3F7B0153" w:rsidR="0068083D" w:rsidRPr="002C6282" w:rsidRDefault="0068083D" w:rsidP="00D70A14">
            <w:pPr>
              <w:pStyle w:val="TabText"/>
              <w:jc w:val="center"/>
              <w:rPr>
                <w:b/>
                <w:bCs/>
              </w:rPr>
            </w:pPr>
            <w:r>
              <w:rPr>
                <w:b/>
                <w:bCs/>
              </w:rPr>
              <w:t>EUR/a</w:t>
            </w:r>
          </w:p>
        </w:tc>
        <w:tc>
          <w:tcPr>
            <w:tcW w:w="516" w:type="pct"/>
            <w:vAlign w:val="center"/>
          </w:tcPr>
          <w:p w14:paraId="024CFAF7" w14:textId="77777777" w:rsidR="0068083D" w:rsidRPr="002C6282" w:rsidRDefault="0068083D" w:rsidP="00D70A14">
            <w:pPr>
              <w:pStyle w:val="TabText"/>
              <w:jc w:val="center"/>
              <w:rPr>
                <w:b/>
                <w:bCs/>
              </w:rPr>
            </w:pPr>
          </w:p>
        </w:tc>
        <w:tc>
          <w:tcPr>
            <w:tcW w:w="577" w:type="pct"/>
            <w:shd w:val="clear" w:color="auto" w:fill="AEAAAA" w:themeFill="background2" w:themeFillShade="BF"/>
            <w:vAlign w:val="center"/>
          </w:tcPr>
          <w:p w14:paraId="5E449126" w14:textId="77777777" w:rsidR="0068083D" w:rsidRPr="002C6282" w:rsidRDefault="0068083D" w:rsidP="00D70A14">
            <w:pPr>
              <w:pStyle w:val="TabText"/>
              <w:jc w:val="center"/>
              <w:rPr>
                <w:b/>
                <w:bCs/>
              </w:rPr>
            </w:pPr>
          </w:p>
        </w:tc>
        <w:tc>
          <w:tcPr>
            <w:tcW w:w="597" w:type="pct"/>
            <w:vAlign w:val="center"/>
          </w:tcPr>
          <w:p w14:paraId="07813A39" w14:textId="77777777" w:rsidR="0068083D" w:rsidRPr="002C6282" w:rsidRDefault="0068083D" w:rsidP="00D70A14">
            <w:pPr>
              <w:pStyle w:val="TabText"/>
              <w:jc w:val="right"/>
              <w:rPr>
                <w:b/>
                <w:bCs/>
              </w:rPr>
            </w:pPr>
          </w:p>
        </w:tc>
      </w:tr>
      <w:tr w:rsidR="0068083D" w14:paraId="3F1B998E" w14:textId="77777777" w:rsidTr="00D85066">
        <w:tc>
          <w:tcPr>
            <w:tcW w:w="293" w:type="pct"/>
          </w:tcPr>
          <w:p w14:paraId="220FBE0B" w14:textId="3C9A1B58" w:rsidR="0068083D" w:rsidRPr="002C6282" w:rsidRDefault="0068083D" w:rsidP="00D85066">
            <w:pPr>
              <w:pStyle w:val="TabText"/>
              <w:jc w:val="center"/>
              <w:rPr>
                <w:b/>
                <w:bCs/>
              </w:rPr>
            </w:pPr>
            <w:r w:rsidRPr="002C6282">
              <w:rPr>
                <w:b/>
                <w:bCs/>
              </w:rPr>
              <w:t>4</w:t>
            </w:r>
          </w:p>
        </w:tc>
        <w:tc>
          <w:tcPr>
            <w:tcW w:w="1698" w:type="pct"/>
          </w:tcPr>
          <w:p w14:paraId="0B95510A" w14:textId="77777777" w:rsidR="00D70A14" w:rsidRPr="00750B10" w:rsidRDefault="0068083D" w:rsidP="0068083D">
            <w:pPr>
              <w:pStyle w:val="TabText"/>
              <w:rPr>
                <w:b/>
                <w:bCs/>
              </w:rPr>
            </w:pPr>
            <w:r w:rsidRPr="00750B10">
              <w:rPr>
                <w:b/>
                <w:bCs/>
              </w:rPr>
              <w:t xml:space="preserve">Gesamtsumme </w:t>
            </w:r>
            <w:r w:rsidR="00D70A14" w:rsidRPr="00750B10">
              <w:rPr>
                <w:b/>
                <w:bCs/>
              </w:rPr>
              <w:t>(brutto)</w:t>
            </w:r>
          </w:p>
          <w:p w14:paraId="50FA7606" w14:textId="722E1D11" w:rsidR="0068083D" w:rsidRDefault="00D70A14" w:rsidP="0068083D">
            <w:pPr>
              <w:pStyle w:val="TabText"/>
            </w:pPr>
            <w:r w:rsidRPr="00750B10">
              <w:rPr>
                <w:b/>
                <w:bCs/>
              </w:rPr>
              <w:t>(</w:t>
            </w:r>
            <w:r w:rsidR="0068083D" w:rsidRPr="00750B10">
              <w:rPr>
                <w:b/>
                <w:bCs/>
              </w:rPr>
              <w:t>inkl. M</w:t>
            </w:r>
            <w:r w:rsidRPr="00750B10">
              <w:rPr>
                <w:b/>
                <w:bCs/>
              </w:rPr>
              <w:t>w</w:t>
            </w:r>
            <w:r w:rsidR="0068083D" w:rsidRPr="00750B10">
              <w:rPr>
                <w:b/>
                <w:bCs/>
              </w:rPr>
              <w:t>St</w:t>
            </w:r>
            <w:r w:rsidRPr="00750B10">
              <w:rPr>
                <w:b/>
                <w:bCs/>
              </w:rPr>
              <w:t>.</w:t>
            </w:r>
            <w:r w:rsidR="0068083D" w:rsidRPr="00750B10">
              <w:rPr>
                <w:b/>
                <w:bCs/>
              </w:rPr>
              <w:t xml:space="preserve"> von 19%</w:t>
            </w:r>
            <w:r w:rsidRPr="00750B10">
              <w:rPr>
                <w:b/>
                <w:bCs/>
              </w:rPr>
              <w:t>)</w:t>
            </w:r>
          </w:p>
        </w:tc>
        <w:tc>
          <w:tcPr>
            <w:tcW w:w="584" w:type="pct"/>
          </w:tcPr>
          <w:p w14:paraId="338EAFB4" w14:textId="77777777" w:rsidR="0068083D" w:rsidRDefault="0068083D" w:rsidP="00D70A14">
            <w:pPr>
              <w:pStyle w:val="TabText"/>
              <w:jc w:val="center"/>
            </w:pPr>
          </w:p>
        </w:tc>
        <w:tc>
          <w:tcPr>
            <w:tcW w:w="734" w:type="pct"/>
          </w:tcPr>
          <w:p w14:paraId="03F758F9" w14:textId="073AD234" w:rsidR="0068083D" w:rsidRDefault="0068083D" w:rsidP="00D70A14">
            <w:pPr>
              <w:pStyle w:val="TabText"/>
              <w:jc w:val="center"/>
            </w:pPr>
            <w:r>
              <w:rPr>
                <w:b/>
                <w:bCs/>
              </w:rPr>
              <w:t>EUR/a</w:t>
            </w:r>
          </w:p>
        </w:tc>
        <w:tc>
          <w:tcPr>
            <w:tcW w:w="516" w:type="pct"/>
            <w:vAlign w:val="center"/>
          </w:tcPr>
          <w:p w14:paraId="431CEDFF" w14:textId="77777777" w:rsidR="0068083D" w:rsidRDefault="0068083D" w:rsidP="00D85066">
            <w:pPr>
              <w:pStyle w:val="TabText"/>
              <w:jc w:val="center"/>
            </w:pPr>
          </w:p>
        </w:tc>
        <w:tc>
          <w:tcPr>
            <w:tcW w:w="577" w:type="pct"/>
            <w:shd w:val="clear" w:color="auto" w:fill="AEAAAA" w:themeFill="background2" w:themeFillShade="BF"/>
          </w:tcPr>
          <w:p w14:paraId="47E3298D" w14:textId="77777777" w:rsidR="0068083D" w:rsidRDefault="0068083D" w:rsidP="0068083D">
            <w:pPr>
              <w:pStyle w:val="TabText"/>
            </w:pPr>
          </w:p>
        </w:tc>
        <w:tc>
          <w:tcPr>
            <w:tcW w:w="597" w:type="pct"/>
            <w:vAlign w:val="center"/>
          </w:tcPr>
          <w:p w14:paraId="70BDDEDC" w14:textId="77777777" w:rsidR="0068083D" w:rsidRDefault="0068083D" w:rsidP="00DA065F">
            <w:pPr>
              <w:pStyle w:val="TabText"/>
              <w:jc w:val="right"/>
            </w:pPr>
          </w:p>
        </w:tc>
      </w:tr>
    </w:tbl>
    <w:p w14:paraId="1A54F6C7" w14:textId="77777777" w:rsidR="00D85066" w:rsidRDefault="00D85066">
      <w:pPr>
        <w:spacing w:before="0" w:after="160"/>
        <w:jc w:val="left"/>
      </w:pPr>
    </w:p>
    <w:p w14:paraId="3056F5C5" w14:textId="488BF9CC" w:rsidR="00D85066" w:rsidRDefault="00D85066">
      <w:pPr>
        <w:spacing w:before="0" w:after="160"/>
        <w:jc w:val="left"/>
        <w:rPr>
          <w:rFonts w:eastAsiaTheme="majorEastAsia" w:cstheme="majorBidi"/>
          <w:b/>
          <w:bCs/>
          <w:color w:val="0F1D64" w:themeColor="text2"/>
          <w:sz w:val="26"/>
          <w:szCs w:val="26"/>
        </w:rPr>
      </w:pPr>
      <w:r>
        <w:br w:type="page"/>
      </w:r>
    </w:p>
    <w:p w14:paraId="1DD5D6B5" w14:textId="335739DF" w:rsidR="00500EAD" w:rsidRPr="008E289D" w:rsidRDefault="00500EAD" w:rsidP="00500EAD">
      <w:pPr>
        <w:pStyle w:val="berschrift2"/>
        <w:rPr>
          <w:sz w:val="24"/>
          <w:szCs w:val="24"/>
        </w:rPr>
      </w:pPr>
      <w:r w:rsidRPr="008E289D">
        <w:rPr>
          <w:sz w:val="24"/>
          <w:szCs w:val="24"/>
        </w:rPr>
        <w:lastRenderedPageBreak/>
        <w:t>Gestellung eines Presscontainers für Altpapier</w:t>
      </w:r>
      <w:r w:rsidR="00376E0A" w:rsidRPr="008E289D">
        <w:rPr>
          <w:sz w:val="24"/>
          <w:szCs w:val="24"/>
        </w:rPr>
        <w:t xml:space="preserve"> und Containertausch (inkl. Transport)</w:t>
      </w:r>
    </w:p>
    <w:tbl>
      <w:tblPr>
        <w:tblStyle w:val="IntecusTabelle"/>
        <w:tblW w:w="5000" w:type="pct"/>
        <w:tblLook w:val="04A0" w:firstRow="1" w:lastRow="0" w:firstColumn="1" w:lastColumn="0" w:noHBand="0" w:noVBand="1"/>
      </w:tblPr>
      <w:tblGrid>
        <w:gridCol w:w="565"/>
        <w:gridCol w:w="3273"/>
        <w:gridCol w:w="1261"/>
        <w:gridCol w:w="1419"/>
        <w:gridCol w:w="849"/>
        <w:gridCol w:w="1111"/>
        <w:gridCol w:w="1150"/>
      </w:tblGrid>
      <w:tr w:rsidR="00D85066" w14:paraId="3CFA1A52" w14:textId="77777777" w:rsidTr="00D85066">
        <w:trPr>
          <w:cnfStyle w:val="100000000000" w:firstRow="1" w:lastRow="0" w:firstColumn="0" w:lastColumn="0" w:oddVBand="0" w:evenVBand="0" w:oddHBand="0" w:evenHBand="0" w:firstRowFirstColumn="0" w:firstRowLastColumn="0" w:lastRowFirstColumn="0" w:lastRowLastColumn="0"/>
          <w:tblHeader/>
        </w:trPr>
        <w:tc>
          <w:tcPr>
            <w:tcW w:w="293" w:type="pct"/>
          </w:tcPr>
          <w:p w14:paraId="70C94ABB" w14:textId="77777777" w:rsidR="00D85066" w:rsidRDefault="00D85066" w:rsidP="00D85066">
            <w:pPr>
              <w:pStyle w:val="TabTitel"/>
            </w:pPr>
            <w:r>
              <w:t>Pos.</w:t>
            </w:r>
          </w:p>
        </w:tc>
        <w:tc>
          <w:tcPr>
            <w:tcW w:w="1699" w:type="pct"/>
            <w:vAlign w:val="center"/>
          </w:tcPr>
          <w:p w14:paraId="7544E0DD" w14:textId="77777777" w:rsidR="00D85066" w:rsidRDefault="00D85066" w:rsidP="00D85066">
            <w:pPr>
              <w:pStyle w:val="TabTitel"/>
            </w:pPr>
            <w:r>
              <w:t>Bezeichnung</w:t>
            </w:r>
          </w:p>
        </w:tc>
        <w:tc>
          <w:tcPr>
            <w:tcW w:w="655" w:type="pct"/>
            <w:vAlign w:val="center"/>
          </w:tcPr>
          <w:p w14:paraId="6E738514" w14:textId="21FED421" w:rsidR="00D85066" w:rsidRDefault="00D85066" w:rsidP="00D85066">
            <w:pPr>
              <w:pStyle w:val="TabTitel"/>
            </w:pPr>
            <w:r>
              <w:t xml:space="preserve">Menge/ </w:t>
            </w:r>
            <w:r>
              <w:br/>
              <w:t>Prognose</w:t>
            </w:r>
          </w:p>
        </w:tc>
        <w:tc>
          <w:tcPr>
            <w:tcW w:w="737" w:type="pct"/>
            <w:vAlign w:val="center"/>
          </w:tcPr>
          <w:p w14:paraId="60C547C6" w14:textId="11C2E7B2" w:rsidR="00D85066" w:rsidRDefault="00D85066" w:rsidP="00D85066">
            <w:pPr>
              <w:pStyle w:val="TabTitel"/>
            </w:pPr>
            <w:r>
              <w:t>Einheit</w:t>
            </w:r>
          </w:p>
        </w:tc>
        <w:tc>
          <w:tcPr>
            <w:tcW w:w="441" w:type="pct"/>
            <w:vAlign w:val="center"/>
          </w:tcPr>
          <w:p w14:paraId="0B5F6C59" w14:textId="7FAE3BB2" w:rsidR="00D85066" w:rsidRDefault="00D85066" w:rsidP="00D85066">
            <w:pPr>
              <w:pStyle w:val="TabTitel"/>
            </w:pPr>
            <w:r>
              <w:t>Faktor</w:t>
            </w:r>
          </w:p>
        </w:tc>
        <w:tc>
          <w:tcPr>
            <w:tcW w:w="577" w:type="pct"/>
            <w:vAlign w:val="center"/>
          </w:tcPr>
          <w:p w14:paraId="66CC37A5" w14:textId="08241837" w:rsidR="00D85066" w:rsidRDefault="00D85066" w:rsidP="00D85066">
            <w:pPr>
              <w:pStyle w:val="TabTitel"/>
            </w:pPr>
            <w:r>
              <w:t>Entgeltangebot</w:t>
            </w:r>
          </w:p>
        </w:tc>
        <w:tc>
          <w:tcPr>
            <w:tcW w:w="597" w:type="pct"/>
            <w:vAlign w:val="center"/>
          </w:tcPr>
          <w:p w14:paraId="6E815986" w14:textId="77777777" w:rsidR="00D85066" w:rsidRDefault="00D85066" w:rsidP="00D85066">
            <w:pPr>
              <w:pStyle w:val="TabTitel"/>
            </w:pPr>
            <w:proofErr w:type="spellStart"/>
            <w:r>
              <w:t>Wichtungspreis</w:t>
            </w:r>
            <w:proofErr w:type="spellEnd"/>
          </w:p>
          <w:p w14:paraId="12360212" w14:textId="735467EE" w:rsidR="00D85066" w:rsidRPr="00B10F92" w:rsidRDefault="00D85066" w:rsidP="00D85066">
            <w:pPr>
              <w:pStyle w:val="TabTitel"/>
              <w:rPr>
                <w:b w:val="0"/>
                <w:bCs w:val="0"/>
              </w:rPr>
            </w:pPr>
            <w:proofErr w:type="spellStart"/>
            <w:r w:rsidRPr="00B10F92">
              <w:rPr>
                <w:b w:val="0"/>
                <w:bCs w:val="0"/>
                <w:sz w:val="18"/>
                <w:szCs w:val="18"/>
              </w:rPr>
              <w:t>Sp</w:t>
            </w:r>
            <w:proofErr w:type="spellEnd"/>
            <w:r w:rsidRPr="00B10F92">
              <w:rPr>
                <w:b w:val="0"/>
                <w:bCs w:val="0"/>
                <w:sz w:val="18"/>
                <w:szCs w:val="18"/>
              </w:rPr>
              <w:t>. 3 x SP. 5</w:t>
            </w:r>
          </w:p>
        </w:tc>
      </w:tr>
      <w:tr w:rsidR="00500EAD" w14:paraId="10B8E217" w14:textId="77777777" w:rsidTr="00D85066">
        <w:trPr>
          <w:cnfStyle w:val="100000000000" w:firstRow="1" w:lastRow="0" w:firstColumn="0" w:lastColumn="0" w:oddVBand="0" w:evenVBand="0" w:oddHBand="0" w:evenHBand="0" w:firstRowFirstColumn="0" w:firstRowLastColumn="0" w:lastRowFirstColumn="0" w:lastRowLastColumn="0"/>
          <w:tblHeader/>
        </w:trPr>
        <w:tc>
          <w:tcPr>
            <w:tcW w:w="293" w:type="pct"/>
          </w:tcPr>
          <w:p w14:paraId="61D094F4" w14:textId="77777777" w:rsidR="00500EAD" w:rsidRDefault="00500EAD" w:rsidP="00EA156B">
            <w:pPr>
              <w:pStyle w:val="TabText"/>
              <w:jc w:val="center"/>
            </w:pPr>
            <w:r>
              <w:t>[1]</w:t>
            </w:r>
          </w:p>
        </w:tc>
        <w:tc>
          <w:tcPr>
            <w:tcW w:w="1699" w:type="pct"/>
          </w:tcPr>
          <w:p w14:paraId="19EF3454" w14:textId="77777777" w:rsidR="00500EAD" w:rsidRDefault="00500EAD" w:rsidP="00EA156B">
            <w:pPr>
              <w:pStyle w:val="TabText"/>
              <w:jc w:val="center"/>
            </w:pPr>
            <w:r>
              <w:t>[2]</w:t>
            </w:r>
          </w:p>
        </w:tc>
        <w:tc>
          <w:tcPr>
            <w:tcW w:w="655" w:type="pct"/>
          </w:tcPr>
          <w:p w14:paraId="08B72C46" w14:textId="77777777" w:rsidR="00500EAD" w:rsidRDefault="00500EAD" w:rsidP="00EA156B">
            <w:pPr>
              <w:pStyle w:val="TabText"/>
              <w:jc w:val="center"/>
            </w:pPr>
            <w:r>
              <w:t>[3]</w:t>
            </w:r>
          </w:p>
        </w:tc>
        <w:tc>
          <w:tcPr>
            <w:tcW w:w="737" w:type="pct"/>
          </w:tcPr>
          <w:p w14:paraId="762A1DEB" w14:textId="77777777" w:rsidR="00500EAD" w:rsidRDefault="00500EAD" w:rsidP="00EA156B">
            <w:pPr>
              <w:pStyle w:val="TabText"/>
              <w:jc w:val="center"/>
            </w:pPr>
            <w:r>
              <w:t>[4]</w:t>
            </w:r>
          </w:p>
        </w:tc>
        <w:tc>
          <w:tcPr>
            <w:tcW w:w="441" w:type="pct"/>
          </w:tcPr>
          <w:p w14:paraId="48CAABD1" w14:textId="77777777" w:rsidR="00500EAD" w:rsidRDefault="00500EAD" w:rsidP="00EA156B">
            <w:pPr>
              <w:pStyle w:val="TabText"/>
              <w:jc w:val="center"/>
            </w:pPr>
          </w:p>
        </w:tc>
        <w:tc>
          <w:tcPr>
            <w:tcW w:w="577" w:type="pct"/>
          </w:tcPr>
          <w:p w14:paraId="222E5D0D" w14:textId="77777777" w:rsidR="00500EAD" w:rsidRDefault="00500EAD" w:rsidP="00EA156B">
            <w:pPr>
              <w:pStyle w:val="TabText"/>
              <w:jc w:val="center"/>
            </w:pPr>
            <w:r>
              <w:t>[5]</w:t>
            </w:r>
          </w:p>
        </w:tc>
        <w:tc>
          <w:tcPr>
            <w:tcW w:w="597" w:type="pct"/>
          </w:tcPr>
          <w:p w14:paraId="67B47351" w14:textId="77777777" w:rsidR="00500EAD" w:rsidRDefault="00500EAD" w:rsidP="00EA156B">
            <w:pPr>
              <w:pStyle w:val="TabText"/>
              <w:jc w:val="center"/>
            </w:pPr>
            <w:r>
              <w:t>[6]</w:t>
            </w:r>
          </w:p>
        </w:tc>
      </w:tr>
      <w:tr w:rsidR="00500EAD" w14:paraId="3BA76E42" w14:textId="77777777" w:rsidTr="00D85066">
        <w:tc>
          <w:tcPr>
            <w:tcW w:w="293" w:type="pct"/>
          </w:tcPr>
          <w:p w14:paraId="0DB6044E" w14:textId="5AF5C5AC" w:rsidR="00500EAD" w:rsidRDefault="00500EAD" w:rsidP="00D85066">
            <w:pPr>
              <w:pStyle w:val="TabText"/>
              <w:jc w:val="center"/>
            </w:pPr>
            <w:r>
              <w:t>1</w:t>
            </w:r>
          </w:p>
        </w:tc>
        <w:tc>
          <w:tcPr>
            <w:tcW w:w="1699" w:type="pct"/>
          </w:tcPr>
          <w:p w14:paraId="1ACFDAF6" w14:textId="77777777" w:rsidR="00500EAD" w:rsidRPr="0068083D" w:rsidRDefault="00500EAD" w:rsidP="00500EAD">
            <w:pPr>
              <w:pStyle w:val="TabText"/>
            </w:pPr>
            <w:r w:rsidRPr="00720A86">
              <w:rPr>
                <w:b/>
                <w:bCs/>
              </w:rPr>
              <w:t>Miete</w:t>
            </w:r>
            <w:r>
              <w:t xml:space="preserve">: Gestellung eines </w:t>
            </w:r>
            <w:r w:rsidRPr="00500EAD">
              <w:rPr>
                <w:b/>
                <w:bCs/>
              </w:rPr>
              <w:t>Presscontainers</w:t>
            </w:r>
            <w:r>
              <w:t xml:space="preserve"> ca. 18 m³ gemäß Leistungsbeschreibung für Altpapier auf der Grünannahmestelle der Stadt Erkelenz</w:t>
            </w:r>
          </w:p>
        </w:tc>
        <w:tc>
          <w:tcPr>
            <w:tcW w:w="655" w:type="pct"/>
            <w:vAlign w:val="center"/>
          </w:tcPr>
          <w:p w14:paraId="330FD2CE" w14:textId="15FF0B80" w:rsidR="00500EAD" w:rsidRDefault="00D70A14" w:rsidP="00D70A14">
            <w:pPr>
              <w:pStyle w:val="TabText"/>
              <w:jc w:val="center"/>
            </w:pPr>
            <w:r>
              <w:t>1</w:t>
            </w:r>
          </w:p>
        </w:tc>
        <w:tc>
          <w:tcPr>
            <w:tcW w:w="737" w:type="pct"/>
            <w:vAlign w:val="center"/>
          </w:tcPr>
          <w:p w14:paraId="0116EE99" w14:textId="131F5073" w:rsidR="00500EAD" w:rsidRDefault="00500EAD" w:rsidP="00D70A14">
            <w:pPr>
              <w:pStyle w:val="TabText"/>
              <w:jc w:val="center"/>
            </w:pPr>
            <w:r>
              <w:t>EUR/</w:t>
            </w:r>
            <w:r w:rsidR="00D85066">
              <w:br/>
            </w:r>
            <w:r>
              <w:t>(</w:t>
            </w:r>
            <w:proofErr w:type="spellStart"/>
            <w:r>
              <w:t>Cont</w:t>
            </w:r>
            <w:proofErr w:type="spellEnd"/>
            <w:r>
              <w:t>.*Monat)</w:t>
            </w:r>
          </w:p>
        </w:tc>
        <w:tc>
          <w:tcPr>
            <w:tcW w:w="441" w:type="pct"/>
            <w:shd w:val="clear" w:color="auto" w:fill="auto"/>
            <w:vAlign w:val="center"/>
          </w:tcPr>
          <w:p w14:paraId="67CC1B2D" w14:textId="56F883CF" w:rsidR="00500EAD" w:rsidRDefault="00500EAD" w:rsidP="00DA065F">
            <w:pPr>
              <w:pStyle w:val="TabText"/>
              <w:jc w:val="center"/>
            </w:pPr>
            <w:r>
              <w:t>12</w:t>
            </w:r>
          </w:p>
        </w:tc>
        <w:tc>
          <w:tcPr>
            <w:tcW w:w="577" w:type="pct"/>
            <w:shd w:val="clear" w:color="auto" w:fill="FFF2CC" w:themeFill="accent4" w:themeFillTint="33"/>
          </w:tcPr>
          <w:p w14:paraId="1C3B8503" w14:textId="77777777" w:rsidR="00500EAD" w:rsidRDefault="00500EAD" w:rsidP="00500EAD">
            <w:pPr>
              <w:pStyle w:val="TabText"/>
            </w:pPr>
          </w:p>
        </w:tc>
        <w:tc>
          <w:tcPr>
            <w:tcW w:w="597" w:type="pct"/>
          </w:tcPr>
          <w:p w14:paraId="326A861A" w14:textId="77777777" w:rsidR="00500EAD" w:rsidRDefault="00500EAD" w:rsidP="00500EAD">
            <w:pPr>
              <w:pStyle w:val="TabText"/>
            </w:pPr>
          </w:p>
        </w:tc>
      </w:tr>
      <w:tr w:rsidR="00500EAD" w14:paraId="48A4C2B5" w14:textId="77777777" w:rsidTr="00D85066">
        <w:tc>
          <w:tcPr>
            <w:tcW w:w="293" w:type="pct"/>
          </w:tcPr>
          <w:p w14:paraId="213DB983" w14:textId="0FDF0593" w:rsidR="00500EAD" w:rsidRDefault="00500EAD" w:rsidP="00D85066">
            <w:pPr>
              <w:pStyle w:val="TabText"/>
              <w:jc w:val="center"/>
            </w:pPr>
            <w:r>
              <w:t>2</w:t>
            </w:r>
          </w:p>
        </w:tc>
        <w:tc>
          <w:tcPr>
            <w:tcW w:w="1699" w:type="pct"/>
          </w:tcPr>
          <w:p w14:paraId="5802A0C5" w14:textId="557519FF" w:rsidR="00500EAD" w:rsidRPr="0068083D" w:rsidRDefault="00500EAD" w:rsidP="0082385D">
            <w:pPr>
              <w:pStyle w:val="TabText"/>
            </w:pPr>
            <w:r w:rsidRPr="00720A86">
              <w:rPr>
                <w:b/>
                <w:bCs/>
              </w:rPr>
              <w:t>Leerung/Containertausch</w:t>
            </w:r>
            <w:r>
              <w:t xml:space="preserve"> (voll gegen leer) eines </w:t>
            </w:r>
            <w:r w:rsidRPr="00500EAD">
              <w:rPr>
                <w:b/>
                <w:bCs/>
              </w:rPr>
              <w:t>Presscontainers</w:t>
            </w:r>
            <w:r>
              <w:t xml:space="preserve"> ca. 18 m³ (Standort Grünannahmestelle der Stadt Erkelenz) gemäß Leistungsbeschreibung für Altpapier sowie </w:t>
            </w:r>
            <w:r w:rsidRPr="0068083D">
              <w:rPr>
                <w:b/>
                <w:bCs/>
              </w:rPr>
              <w:t>An- und Abfahrten nach Aufforderung (Bedarf)</w:t>
            </w:r>
            <w:r>
              <w:t xml:space="preserve"> durch den Auftraggeber und Transport zur Anlage des Kreises </w:t>
            </w:r>
            <w:r w:rsidRPr="0082385D">
              <w:t xml:space="preserve">Heinsberg, derzeit </w:t>
            </w:r>
            <w:r w:rsidR="0082385D" w:rsidRPr="0082385D">
              <w:t xml:space="preserve">Recyclingzentrum </w:t>
            </w:r>
            <w:proofErr w:type="spellStart"/>
            <w:r w:rsidR="0082385D" w:rsidRPr="0082385D">
              <w:t>Drehkopf</w:t>
            </w:r>
            <w:proofErr w:type="spellEnd"/>
            <w:r w:rsidR="0082385D" w:rsidRPr="0082385D">
              <w:t>; Ferdinand-Clasen-Straße 35, 41812 Erkelenz</w:t>
            </w:r>
            <w:r w:rsidRPr="0082385D">
              <w:t xml:space="preserve">, mittlere Entfernung einfach ca. </w:t>
            </w:r>
            <w:r w:rsidR="0082385D" w:rsidRPr="0082385D">
              <w:t>3,7</w:t>
            </w:r>
            <w:r w:rsidRPr="0082385D">
              <w:t xml:space="preserve"> km</w:t>
            </w:r>
          </w:p>
        </w:tc>
        <w:tc>
          <w:tcPr>
            <w:tcW w:w="655" w:type="pct"/>
            <w:vAlign w:val="center"/>
          </w:tcPr>
          <w:p w14:paraId="77DE78A9" w14:textId="6AAAEBD9" w:rsidR="00500EAD" w:rsidRDefault="00DA065F" w:rsidP="00D70A14">
            <w:pPr>
              <w:pStyle w:val="TabText"/>
              <w:jc w:val="center"/>
            </w:pPr>
            <w:r>
              <w:t>90</w:t>
            </w:r>
          </w:p>
        </w:tc>
        <w:tc>
          <w:tcPr>
            <w:tcW w:w="737" w:type="pct"/>
            <w:vAlign w:val="center"/>
          </w:tcPr>
          <w:p w14:paraId="2CC7D618" w14:textId="2EA29372" w:rsidR="00500EAD" w:rsidRDefault="00500EAD" w:rsidP="00D70A14">
            <w:pPr>
              <w:pStyle w:val="TabText"/>
              <w:jc w:val="center"/>
            </w:pPr>
            <w:r>
              <w:t>EUR/</w:t>
            </w:r>
            <w:r w:rsidR="00D85066">
              <w:br/>
            </w:r>
            <w:r>
              <w:t xml:space="preserve">An- bzw. </w:t>
            </w:r>
            <w:r w:rsidR="00D85066">
              <w:br/>
            </w:r>
            <w:r>
              <w:t>Abfahrt</w:t>
            </w:r>
          </w:p>
        </w:tc>
        <w:tc>
          <w:tcPr>
            <w:tcW w:w="441" w:type="pct"/>
            <w:shd w:val="clear" w:color="auto" w:fill="D0CECE" w:themeFill="background2" w:themeFillShade="E6"/>
          </w:tcPr>
          <w:p w14:paraId="096D2360" w14:textId="77777777" w:rsidR="00500EAD" w:rsidRDefault="00500EAD" w:rsidP="00500EAD">
            <w:pPr>
              <w:pStyle w:val="TabText"/>
            </w:pPr>
          </w:p>
        </w:tc>
        <w:tc>
          <w:tcPr>
            <w:tcW w:w="577" w:type="pct"/>
            <w:shd w:val="clear" w:color="auto" w:fill="FFF2CC" w:themeFill="accent4" w:themeFillTint="33"/>
          </w:tcPr>
          <w:p w14:paraId="3AF2C662" w14:textId="77777777" w:rsidR="00500EAD" w:rsidRDefault="00500EAD" w:rsidP="00500EAD">
            <w:pPr>
              <w:pStyle w:val="TabText"/>
            </w:pPr>
          </w:p>
        </w:tc>
        <w:tc>
          <w:tcPr>
            <w:tcW w:w="597" w:type="pct"/>
          </w:tcPr>
          <w:p w14:paraId="0EB17366" w14:textId="77777777" w:rsidR="00500EAD" w:rsidRDefault="00500EAD" w:rsidP="00500EAD">
            <w:pPr>
              <w:pStyle w:val="TabText"/>
            </w:pPr>
          </w:p>
        </w:tc>
      </w:tr>
      <w:tr w:rsidR="00500EAD" w14:paraId="42FFF44B" w14:textId="77777777" w:rsidTr="00D85066">
        <w:tc>
          <w:tcPr>
            <w:tcW w:w="293" w:type="pct"/>
          </w:tcPr>
          <w:p w14:paraId="75676DBC" w14:textId="02ED6894" w:rsidR="00500EAD" w:rsidRDefault="00500EAD" w:rsidP="00D85066">
            <w:pPr>
              <w:pStyle w:val="TabText"/>
              <w:jc w:val="center"/>
            </w:pPr>
            <w:r w:rsidRPr="002C6282">
              <w:rPr>
                <w:b/>
                <w:bCs/>
              </w:rPr>
              <w:t>3</w:t>
            </w:r>
          </w:p>
        </w:tc>
        <w:tc>
          <w:tcPr>
            <w:tcW w:w="1699" w:type="pct"/>
          </w:tcPr>
          <w:p w14:paraId="68D1B35B" w14:textId="1B439E64" w:rsidR="00500EAD" w:rsidRPr="002C6282" w:rsidRDefault="00500EAD" w:rsidP="00500EAD">
            <w:pPr>
              <w:pStyle w:val="TabText"/>
              <w:rPr>
                <w:b/>
                <w:bCs/>
              </w:rPr>
            </w:pPr>
            <w:r w:rsidRPr="002C6282">
              <w:rPr>
                <w:b/>
                <w:bCs/>
              </w:rPr>
              <w:t>Miete, Leerung/Conta</w:t>
            </w:r>
            <w:r>
              <w:rPr>
                <w:b/>
                <w:bCs/>
              </w:rPr>
              <w:t>i</w:t>
            </w:r>
            <w:r w:rsidRPr="002C6282">
              <w:rPr>
                <w:b/>
                <w:bCs/>
              </w:rPr>
              <w:t>nertausch und An- und Abfahrt (Transport) für einen Abrollcontainer auf dem Baubetriebshof Erkelenz-Mitte</w:t>
            </w:r>
          </w:p>
          <w:p w14:paraId="1BE9B5C4" w14:textId="25320196" w:rsidR="00500EAD" w:rsidRPr="00720A86" w:rsidRDefault="00500EAD" w:rsidP="00500EAD">
            <w:pPr>
              <w:pStyle w:val="TabText"/>
              <w:rPr>
                <w:b/>
                <w:bCs/>
              </w:rPr>
            </w:pPr>
            <w:r w:rsidRPr="002C6282">
              <w:rPr>
                <w:rFonts w:cs="Calibri"/>
                <w:b/>
                <w:bCs/>
              </w:rPr>
              <w:t>∑</w:t>
            </w:r>
            <w:r w:rsidRPr="002C6282">
              <w:rPr>
                <w:b/>
                <w:bCs/>
              </w:rPr>
              <w:t xml:space="preserve"> Pos. 1 </w:t>
            </w:r>
            <w:r>
              <w:rPr>
                <w:b/>
                <w:bCs/>
              </w:rPr>
              <w:t>– 4</w:t>
            </w:r>
            <w:r w:rsidRPr="002C6282">
              <w:rPr>
                <w:b/>
                <w:bCs/>
              </w:rPr>
              <w:t>)</w:t>
            </w:r>
          </w:p>
        </w:tc>
        <w:tc>
          <w:tcPr>
            <w:tcW w:w="655" w:type="pct"/>
            <w:vAlign w:val="center"/>
          </w:tcPr>
          <w:p w14:paraId="6FEEEC67" w14:textId="77777777" w:rsidR="00500EAD" w:rsidRDefault="00500EAD" w:rsidP="00D85066">
            <w:pPr>
              <w:pStyle w:val="TabText"/>
              <w:jc w:val="center"/>
            </w:pPr>
          </w:p>
        </w:tc>
        <w:tc>
          <w:tcPr>
            <w:tcW w:w="737" w:type="pct"/>
            <w:vAlign w:val="center"/>
          </w:tcPr>
          <w:p w14:paraId="3BF02135" w14:textId="0EC922CD" w:rsidR="00500EAD" w:rsidRDefault="00500EAD" w:rsidP="00D85066">
            <w:pPr>
              <w:pStyle w:val="TabText"/>
              <w:jc w:val="center"/>
            </w:pPr>
            <w:r>
              <w:rPr>
                <w:b/>
                <w:bCs/>
              </w:rPr>
              <w:t>EUR/a</w:t>
            </w:r>
          </w:p>
        </w:tc>
        <w:tc>
          <w:tcPr>
            <w:tcW w:w="441" w:type="pct"/>
            <w:shd w:val="clear" w:color="auto" w:fill="D0CECE" w:themeFill="background2" w:themeFillShade="E6"/>
            <w:vAlign w:val="center"/>
          </w:tcPr>
          <w:p w14:paraId="0636B66A" w14:textId="77777777" w:rsidR="00500EAD" w:rsidRDefault="00500EAD" w:rsidP="00D85066">
            <w:pPr>
              <w:pStyle w:val="TabText"/>
              <w:jc w:val="center"/>
            </w:pPr>
          </w:p>
        </w:tc>
        <w:tc>
          <w:tcPr>
            <w:tcW w:w="577" w:type="pct"/>
            <w:shd w:val="clear" w:color="auto" w:fill="FFF2CC" w:themeFill="accent4" w:themeFillTint="33"/>
            <w:vAlign w:val="center"/>
          </w:tcPr>
          <w:p w14:paraId="7C00B0E8" w14:textId="77777777" w:rsidR="00500EAD" w:rsidRDefault="00500EAD" w:rsidP="00D85066">
            <w:pPr>
              <w:pStyle w:val="TabText"/>
              <w:jc w:val="center"/>
            </w:pPr>
          </w:p>
        </w:tc>
        <w:tc>
          <w:tcPr>
            <w:tcW w:w="597" w:type="pct"/>
            <w:vAlign w:val="center"/>
          </w:tcPr>
          <w:p w14:paraId="418FC185" w14:textId="77777777" w:rsidR="00500EAD" w:rsidRDefault="00500EAD" w:rsidP="00D85066">
            <w:pPr>
              <w:pStyle w:val="TabText"/>
              <w:jc w:val="right"/>
            </w:pPr>
          </w:p>
        </w:tc>
      </w:tr>
      <w:tr w:rsidR="00500EAD" w14:paraId="273FC006" w14:textId="77777777" w:rsidTr="00D85066">
        <w:tc>
          <w:tcPr>
            <w:tcW w:w="293" w:type="pct"/>
          </w:tcPr>
          <w:p w14:paraId="324E749A" w14:textId="5548BD7B" w:rsidR="00500EAD" w:rsidRDefault="00500EAD" w:rsidP="00D85066">
            <w:pPr>
              <w:pStyle w:val="TabText"/>
              <w:jc w:val="center"/>
            </w:pPr>
            <w:r w:rsidRPr="002C6282">
              <w:rPr>
                <w:b/>
                <w:bCs/>
              </w:rPr>
              <w:t>4</w:t>
            </w:r>
          </w:p>
        </w:tc>
        <w:tc>
          <w:tcPr>
            <w:tcW w:w="1699" w:type="pct"/>
          </w:tcPr>
          <w:p w14:paraId="06DC07AC" w14:textId="76A4A3EF" w:rsidR="00500EAD" w:rsidRPr="00720A86" w:rsidRDefault="00500EAD" w:rsidP="00500EAD">
            <w:pPr>
              <w:pStyle w:val="TabText"/>
              <w:rPr>
                <w:b/>
                <w:bCs/>
              </w:rPr>
            </w:pPr>
            <w:r w:rsidRPr="008B1447">
              <w:rPr>
                <w:b/>
                <w:bCs/>
              </w:rPr>
              <w:t xml:space="preserve">Gesamtsumme inkl. </w:t>
            </w:r>
            <w:r w:rsidRPr="00750B10">
              <w:rPr>
                <w:b/>
                <w:bCs/>
              </w:rPr>
              <w:t>M</w:t>
            </w:r>
            <w:r w:rsidR="005267E5">
              <w:rPr>
                <w:b/>
                <w:bCs/>
              </w:rPr>
              <w:t>w</w:t>
            </w:r>
            <w:r w:rsidRPr="00750B10">
              <w:rPr>
                <w:b/>
                <w:bCs/>
              </w:rPr>
              <w:t>St</w:t>
            </w:r>
            <w:r w:rsidR="005267E5">
              <w:rPr>
                <w:b/>
                <w:bCs/>
              </w:rPr>
              <w:t>.</w:t>
            </w:r>
            <w:r w:rsidRPr="00750B10">
              <w:rPr>
                <w:b/>
                <w:bCs/>
              </w:rPr>
              <w:t xml:space="preserve"> von 19%</w:t>
            </w:r>
          </w:p>
        </w:tc>
        <w:tc>
          <w:tcPr>
            <w:tcW w:w="655" w:type="pct"/>
            <w:vAlign w:val="center"/>
          </w:tcPr>
          <w:p w14:paraId="421F0F27" w14:textId="77777777" w:rsidR="00500EAD" w:rsidRDefault="00500EAD" w:rsidP="00D85066">
            <w:pPr>
              <w:pStyle w:val="TabText"/>
              <w:jc w:val="center"/>
            </w:pPr>
          </w:p>
        </w:tc>
        <w:tc>
          <w:tcPr>
            <w:tcW w:w="737" w:type="pct"/>
            <w:vAlign w:val="center"/>
          </w:tcPr>
          <w:p w14:paraId="3C951174" w14:textId="4854A206" w:rsidR="00500EAD" w:rsidRDefault="00500EAD" w:rsidP="00D85066">
            <w:pPr>
              <w:pStyle w:val="TabText"/>
              <w:jc w:val="center"/>
            </w:pPr>
            <w:r>
              <w:rPr>
                <w:b/>
                <w:bCs/>
              </w:rPr>
              <w:t>EUR/a</w:t>
            </w:r>
          </w:p>
        </w:tc>
        <w:tc>
          <w:tcPr>
            <w:tcW w:w="441" w:type="pct"/>
            <w:shd w:val="clear" w:color="auto" w:fill="D0CECE" w:themeFill="background2" w:themeFillShade="E6"/>
            <w:vAlign w:val="center"/>
          </w:tcPr>
          <w:p w14:paraId="3DCB5127" w14:textId="77777777" w:rsidR="00500EAD" w:rsidRDefault="00500EAD" w:rsidP="00D85066">
            <w:pPr>
              <w:pStyle w:val="TabText"/>
              <w:jc w:val="center"/>
            </w:pPr>
          </w:p>
        </w:tc>
        <w:tc>
          <w:tcPr>
            <w:tcW w:w="577" w:type="pct"/>
            <w:shd w:val="clear" w:color="auto" w:fill="FFF2CC" w:themeFill="accent4" w:themeFillTint="33"/>
            <w:vAlign w:val="center"/>
          </w:tcPr>
          <w:p w14:paraId="3BF51FFB" w14:textId="77777777" w:rsidR="00500EAD" w:rsidRDefault="00500EAD" w:rsidP="00D85066">
            <w:pPr>
              <w:pStyle w:val="TabText"/>
              <w:jc w:val="center"/>
            </w:pPr>
          </w:p>
        </w:tc>
        <w:tc>
          <w:tcPr>
            <w:tcW w:w="597" w:type="pct"/>
            <w:vAlign w:val="center"/>
          </w:tcPr>
          <w:p w14:paraId="45D8BFB8" w14:textId="77777777" w:rsidR="00500EAD" w:rsidRDefault="00500EAD" w:rsidP="00D85066">
            <w:pPr>
              <w:pStyle w:val="TabText"/>
              <w:jc w:val="right"/>
            </w:pPr>
          </w:p>
        </w:tc>
      </w:tr>
    </w:tbl>
    <w:p w14:paraId="0449883C" w14:textId="6F332238" w:rsidR="00DD3DEC" w:rsidRDefault="00DD3DEC" w:rsidP="00D85066">
      <w:pPr>
        <w:pStyle w:val="berschrift2"/>
        <w:numPr>
          <w:ilvl w:val="0"/>
          <w:numId w:val="0"/>
        </w:numPr>
        <w:ind w:left="862" w:hanging="862"/>
      </w:pPr>
    </w:p>
    <w:p w14:paraId="17B4B03D" w14:textId="77777777" w:rsidR="00DD3DEC" w:rsidRDefault="00DD3DEC">
      <w:pPr>
        <w:spacing w:before="0" w:after="160"/>
        <w:jc w:val="left"/>
        <w:rPr>
          <w:rFonts w:eastAsiaTheme="majorEastAsia" w:cstheme="majorBidi"/>
          <w:b/>
          <w:bCs/>
          <w:color w:val="0F1D64" w:themeColor="text2"/>
          <w:sz w:val="26"/>
          <w:szCs w:val="26"/>
        </w:rPr>
      </w:pPr>
      <w:r>
        <w:br w:type="page"/>
      </w:r>
    </w:p>
    <w:p w14:paraId="590A075C" w14:textId="3F4DEFC3" w:rsidR="00500EAD" w:rsidRPr="008E289D" w:rsidRDefault="00500EAD" w:rsidP="00500EAD">
      <w:pPr>
        <w:pStyle w:val="berschrift2"/>
        <w:rPr>
          <w:sz w:val="24"/>
          <w:szCs w:val="24"/>
        </w:rPr>
      </w:pPr>
      <w:r w:rsidRPr="008E289D">
        <w:rPr>
          <w:sz w:val="24"/>
          <w:szCs w:val="24"/>
        </w:rPr>
        <w:lastRenderedPageBreak/>
        <w:t xml:space="preserve">Transport/ Abfuhr von </w:t>
      </w:r>
      <w:r w:rsidR="00D66F97" w:rsidRPr="008E289D">
        <w:rPr>
          <w:sz w:val="24"/>
          <w:szCs w:val="24"/>
        </w:rPr>
        <w:t>Metallen</w:t>
      </w:r>
      <w:r w:rsidR="00DD3DEC" w:rsidRPr="008E289D">
        <w:rPr>
          <w:sz w:val="24"/>
          <w:szCs w:val="24"/>
        </w:rPr>
        <w:t xml:space="preserve">, </w:t>
      </w:r>
      <w:r w:rsidR="00D66F97" w:rsidRPr="008E289D">
        <w:rPr>
          <w:sz w:val="24"/>
          <w:szCs w:val="24"/>
        </w:rPr>
        <w:t>Elektro- und Elektronikaltgeräten</w:t>
      </w:r>
      <w:r w:rsidR="00DD3DEC" w:rsidRPr="008E289D">
        <w:rPr>
          <w:sz w:val="24"/>
          <w:szCs w:val="24"/>
        </w:rPr>
        <w:t xml:space="preserve"> </w:t>
      </w:r>
    </w:p>
    <w:tbl>
      <w:tblPr>
        <w:tblStyle w:val="IntecusTabelle"/>
        <w:tblW w:w="5000" w:type="pct"/>
        <w:tblLook w:val="04A0" w:firstRow="1" w:lastRow="0" w:firstColumn="1" w:lastColumn="0" w:noHBand="0" w:noVBand="1"/>
      </w:tblPr>
      <w:tblGrid>
        <w:gridCol w:w="564"/>
        <w:gridCol w:w="3269"/>
        <w:gridCol w:w="1400"/>
        <w:gridCol w:w="1427"/>
        <w:gridCol w:w="834"/>
        <w:gridCol w:w="984"/>
        <w:gridCol w:w="1150"/>
      </w:tblGrid>
      <w:tr w:rsidR="00D66F97" w14:paraId="760A2CA3" w14:textId="77777777" w:rsidTr="00EA156B">
        <w:trPr>
          <w:cnfStyle w:val="100000000000" w:firstRow="1" w:lastRow="0" w:firstColumn="0" w:lastColumn="0" w:oddVBand="0" w:evenVBand="0" w:oddHBand="0" w:evenHBand="0" w:firstRowFirstColumn="0" w:firstRowLastColumn="0" w:lastRowFirstColumn="0" w:lastRowLastColumn="0"/>
          <w:tblHeader/>
        </w:trPr>
        <w:tc>
          <w:tcPr>
            <w:tcW w:w="293" w:type="pct"/>
          </w:tcPr>
          <w:p w14:paraId="14E704AA" w14:textId="77777777" w:rsidR="00D66F97" w:rsidRDefault="00D66F97" w:rsidP="00EA156B">
            <w:pPr>
              <w:pStyle w:val="TabTitel"/>
            </w:pPr>
            <w:r>
              <w:t>Pos.</w:t>
            </w:r>
          </w:p>
        </w:tc>
        <w:tc>
          <w:tcPr>
            <w:tcW w:w="1698" w:type="pct"/>
          </w:tcPr>
          <w:p w14:paraId="7DAAB191" w14:textId="77777777" w:rsidR="00D66F97" w:rsidRDefault="00D66F97" w:rsidP="00EA156B">
            <w:pPr>
              <w:pStyle w:val="TabTitel"/>
            </w:pPr>
            <w:r>
              <w:t>Bezeichnung</w:t>
            </w:r>
          </w:p>
        </w:tc>
        <w:tc>
          <w:tcPr>
            <w:tcW w:w="727" w:type="pct"/>
          </w:tcPr>
          <w:p w14:paraId="186AF047" w14:textId="77777777" w:rsidR="00D66F97" w:rsidRDefault="00D66F97" w:rsidP="00EA156B">
            <w:pPr>
              <w:pStyle w:val="TabTitel"/>
            </w:pPr>
            <w:r>
              <w:t>Entgeltangebot</w:t>
            </w:r>
          </w:p>
        </w:tc>
        <w:tc>
          <w:tcPr>
            <w:tcW w:w="741" w:type="pct"/>
          </w:tcPr>
          <w:p w14:paraId="59909D26" w14:textId="77777777" w:rsidR="00D66F97" w:rsidRDefault="00D66F97" w:rsidP="00EA156B">
            <w:pPr>
              <w:pStyle w:val="TabTitel"/>
            </w:pPr>
            <w:r>
              <w:t>Einheit</w:t>
            </w:r>
          </w:p>
        </w:tc>
        <w:tc>
          <w:tcPr>
            <w:tcW w:w="433" w:type="pct"/>
          </w:tcPr>
          <w:p w14:paraId="1BE98DFA" w14:textId="77777777" w:rsidR="00D66F97" w:rsidRDefault="00D66F97" w:rsidP="00EA156B">
            <w:pPr>
              <w:pStyle w:val="TabTitel"/>
            </w:pPr>
            <w:r>
              <w:t>Faktor</w:t>
            </w:r>
          </w:p>
        </w:tc>
        <w:tc>
          <w:tcPr>
            <w:tcW w:w="511" w:type="pct"/>
          </w:tcPr>
          <w:p w14:paraId="69F87B1F" w14:textId="77777777" w:rsidR="00D66F97" w:rsidRDefault="00D66F97" w:rsidP="00EA156B">
            <w:pPr>
              <w:pStyle w:val="TabTitel"/>
            </w:pPr>
            <w:r>
              <w:t>Menge/ Prognose</w:t>
            </w:r>
          </w:p>
        </w:tc>
        <w:tc>
          <w:tcPr>
            <w:tcW w:w="597" w:type="pct"/>
          </w:tcPr>
          <w:p w14:paraId="7C984327" w14:textId="77777777" w:rsidR="00D66F97" w:rsidRDefault="00D66F97" w:rsidP="00EA156B">
            <w:pPr>
              <w:pStyle w:val="TabTitel"/>
            </w:pPr>
            <w:proofErr w:type="spellStart"/>
            <w:r>
              <w:t>Wichtungspreis</w:t>
            </w:r>
            <w:proofErr w:type="spellEnd"/>
          </w:p>
          <w:p w14:paraId="785528C6" w14:textId="77777777" w:rsidR="00D66F97" w:rsidRPr="00B10F92" w:rsidRDefault="00D66F97" w:rsidP="00EA156B">
            <w:pPr>
              <w:pStyle w:val="TabTitel"/>
              <w:rPr>
                <w:b w:val="0"/>
                <w:bCs w:val="0"/>
              </w:rPr>
            </w:pPr>
            <w:proofErr w:type="spellStart"/>
            <w:r w:rsidRPr="00B10F92">
              <w:rPr>
                <w:b w:val="0"/>
                <w:bCs w:val="0"/>
                <w:sz w:val="18"/>
                <w:szCs w:val="18"/>
              </w:rPr>
              <w:t>Sp</w:t>
            </w:r>
            <w:proofErr w:type="spellEnd"/>
            <w:r w:rsidRPr="00B10F92">
              <w:rPr>
                <w:b w:val="0"/>
                <w:bCs w:val="0"/>
                <w:sz w:val="18"/>
                <w:szCs w:val="18"/>
              </w:rPr>
              <w:t>. 3 x SP. 5</w:t>
            </w:r>
          </w:p>
        </w:tc>
      </w:tr>
      <w:tr w:rsidR="00D66F97" w14:paraId="0E852A03" w14:textId="77777777" w:rsidTr="00EA156B">
        <w:trPr>
          <w:cnfStyle w:val="100000000000" w:firstRow="1" w:lastRow="0" w:firstColumn="0" w:lastColumn="0" w:oddVBand="0" w:evenVBand="0" w:oddHBand="0" w:evenHBand="0" w:firstRowFirstColumn="0" w:firstRowLastColumn="0" w:lastRowFirstColumn="0" w:lastRowLastColumn="0"/>
          <w:tblHeader/>
        </w:trPr>
        <w:tc>
          <w:tcPr>
            <w:tcW w:w="293" w:type="pct"/>
          </w:tcPr>
          <w:p w14:paraId="7F5F5B07" w14:textId="77777777" w:rsidR="00D66F97" w:rsidRDefault="00D66F97" w:rsidP="00EA156B">
            <w:pPr>
              <w:pStyle w:val="TabText"/>
              <w:jc w:val="center"/>
            </w:pPr>
            <w:r>
              <w:t>[1]</w:t>
            </w:r>
          </w:p>
        </w:tc>
        <w:tc>
          <w:tcPr>
            <w:tcW w:w="1698" w:type="pct"/>
          </w:tcPr>
          <w:p w14:paraId="08341874" w14:textId="77777777" w:rsidR="00D66F97" w:rsidRDefault="00D66F97" w:rsidP="00EA156B">
            <w:pPr>
              <w:pStyle w:val="TabText"/>
              <w:jc w:val="center"/>
            </w:pPr>
            <w:r>
              <w:t>[2]</w:t>
            </w:r>
          </w:p>
        </w:tc>
        <w:tc>
          <w:tcPr>
            <w:tcW w:w="727" w:type="pct"/>
          </w:tcPr>
          <w:p w14:paraId="519AC5D3" w14:textId="77777777" w:rsidR="00D66F97" w:rsidRDefault="00D66F97" w:rsidP="00EA156B">
            <w:pPr>
              <w:pStyle w:val="TabText"/>
              <w:jc w:val="center"/>
            </w:pPr>
            <w:r>
              <w:t>[3]</w:t>
            </w:r>
          </w:p>
        </w:tc>
        <w:tc>
          <w:tcPr>
            <w:tcW w:w="741" w:type="pct"/>
          </w:tcPr>
          <w:p w14:paraId="39A40585" w14:textId="77777777" w:rsidR="00D66F97" w:rsidRDefault="00D66F97" w:rsidP="00EA156B">
            <w:pPr>
              <w:pStyle w:val="TabText"/>
              <w:jc w:val="center"/>
            </w:pPr>
            <w:r>
              <w:t>[4]</w:t>
            </w:r>
          </w:p>
        </w:tc>
        <w:tc>
          <w:tcPr>
            <w:tcW w:w="433" w:type="pct"/>
          </w:tcPr>
          <w:p w14:paraId="64749F4C" w14:textId="77777777" w:rsidR="00D66F97" w:rsidRDefault="00D66F97" w:rsidP="00EA156B">
            <w:pPr>
              <w:pStyle w:val="TabText"/>
              <w:jc w:val="center"/>
            </w:pPr>
          </w:p>
        </w:tc>
        <w:tc>
          <w:tcPr>
            <w:tcW w:w="511" w:type="pct"/>
          </w:tcPr>
          <w:p w14:paraId="69101A99" w14:textId="77777777" w:rsidR="00D66F97" w:rsidRDefault="00D66F97" w:rsidP="00EA156B">
            <w:pPr>
              <w:pStyle w:val="TabText"/>
              <w:jc w:val="center"/>
            </w:pPr>
            <w:r>
              <w:t>[5]</w:t>
            </w:r>
          </w:p>
        </w:tc>
        <w:tc>
          <w:tcPr>
            <w:tcW w:w="597" w:type="pct"/>
          </w:tcPr>
          <w:p w14:paraId="29D94051" w14:textId="77777777" w:rsidR="00D66F97" w:rsidRDefault="00D66F97" w:rsidP="00EA156B">
            <w:pPr>
              <w:pStyle w:val="TabText"/>
              <w:jc w:val="center"/>
            </w:pPr>
            <w:r>
              <w:t>[6]</w:t>
            </w:r>
          </w:p>
        </w:tc>
      </w:tr>
      <w:tr w:rsidR="00D85066" w14:paraId="6BCCB3D4" w14:textId="77777777" w:rsidTr="008001DC">
        <w:tc>
          <w:tcPr>
            <w:tcW w:w="293" w:type="pct"/>
          </w:tcPr>
          <w:p w14:paraId="2C8DA0A5" w14:textId="271BCED8" w:rsidR="00D85066" w:rsidRDefault="00D85066" w:rsidP="00D66F97">
            <w:pPr>
              <w:pStyle w:val="TabText"/>
            </w:pPr>
            <w:r>
              <w:t>1</w:t>
            </w:r>
          </w:p>
        </w:tc>
        <w:tc>
          <w:tcPr>
            <w:tcW w:w="1698" w:type="pct"/>
          </w:tcPr>
          <w:p w14:paraId="5058A5B1" w14:textId="6E53F2C2" w:rsidR="00D85066" w:rsidRPr="00720A86" w:rsidRDefault="00D85066" w:rsidP="00D66F97">
            <w:pPr>
              <w:pStyle w:val="TabText"/>
              <w:rPr>
                <w:b/>
                <w:bCs/>
              </w:rPr>
            </w:pPr>
            <w:r w:rsidRPr="00720A86">
              <w:rPr>
                <w:b/>
                <w:bCs/>
              </w:rPr>
              <w:t>Miete</w:t>
            </w:r>
            <w:r>
              <w:t xml:space="preserve">: Gestellung eines </w:t>
            </w:r>
            <w:r w:rsidRPr="00500EAD">
              <w:rPr>
                <w:b/>
                <w:bCs/>
              </w:rPr>
              <w:t>Abrollcontainers</w:t>
            </w:r>
            <w:r>
              <w:t xml:space="preserve"> ca. 7 m³ gemäß Leistungsbeschreibung für Altmetall auf der Grünannahmestelle Erkelenz</w:t>
            </w:r>
          </w:p>
        </w:tc>
        <w:tc>
          <w:tcPr>
            <w:tcW w:w="727" w:type="pct"/>
            <w:vAlign w:val="center"/>
          </w:tcPr>
          <w:p w14:paraId="73D969A3" w14:textId="72594A4C" w:rsidR="00D85066" w:rsidRDefault="00D85066" w:rsidP="00D85066">
            <w:pPr>
              <w:pStyle w:val="TabText"/>
              <w:jc w:val="center"/>
            </w:pPr>
            <w:r>
              <w:t>1</w:t>
            </w:r>
          </w:p>
        </w:tc>
        <w:tc>
          <w:tcPr>
            <w:tcW w:w="741" w:type="pct"/>
            <w:vAlign w:val="center"/>
          </w:tcPr>
          <w:p w14:paraId="76B69975" w14:textId="406B6047" w:rsidR="00D85066" w:rsidRDefault="00D85066" w:rsidP="00D85066">
            <w:pPr>
              <w:pStyle w:val="TabText"/>
              <w:jc w:val="center"/>
            </w:pPr>
            <w:r>
              <w:t>EUR/</w:t>
            </w:r>
            <w:r>
              <w:br/>
              <w:t>(</w:t>
            </w:r>
            <w:proofErr w:type="spellStart"/>
            <w:r>
              <w:t>Cont</w:t>
            </w:r>
            <w:proofErr w:type="spellEnd"/>
            <w:r>
              <w:t>.*Monat)</w:t>
            </w:r>
          </w:p>
        </w:tc>
        <w:tc>
          <w:tcPr>
            <w:tcW w:w="433" w:type="pct"/>
            <w:shd w:val="clear" w:color="auto" w:fill="auto"/>
            <w:vAlign w:val="center"/>
          </w:tcPr>
          <w:p w14:paraId="562A1876" w14:textId="7B06F346" w:rsidR="00D85066" w:rsidRDefault="00D85066" w:rsidP="00D85066">
            <w:pPr>
              <w:pStyle w:val="TabText"/>
              <w:jc w:val="center"/>
            </w:pPr>
            <w:r>
              <w:t>12</w:t>
            </w:r>
          </w:p>
        </w:tc>
        <w:tc>
          <w:tcPr>
            <w:tcW w:w="511" w:type="pct"/>
            <w:shd w:val="clear" w:color="auto" w:fill="FFF2CC" w:themeFill="accent4" w:themeFillTint="33"/>
            <w:vAlign w:val="center"/>
          </w:tcPr>
          <w:p w14:paraId="27F9438E" w14:textId="77777777" w:rsidR="00D85066" w:rsidRDefault="00D85066" w:rsidP="00D85066">
            <w:pPr>
              <w:pStyle w:val="TabText"/>
              <w:jc w:val="center"/>
            </w:pPr>
          </w:p>
        </w:tc>
        <w:tc>
          <w:tcPr>
            <w:tcW w:w="597" w:type="pct"/>
            <w:vAlign w:val="center"/>
          </w:tcPr>
          <w:p w14:paraId="20A16C83" w14:textId="77777777" w:rsidR="00D85066" w:rsidRDefault="00D85066" w:rsidP="008001DC">
            <w:pPr>
              <w:pStyle w:val="TabText"/>
              <w:jc w:val="right"/>
            </w:pPr>
          </w:p>
        </w:tc>
      </w:tr>
      <w:tr w:rsidR="00D85066" w14:paraId="7FE490E3" w14:textId="77777777" w:rsidTr="008001DC">
        <w:tc>
          <w:tcPr>
            <w:tcW w:w="293" w:type="pct"/>
          </w:tcPr>
          <w:p w14:paraId="6A5B08ED" w14:textId="0FFBE856" w:rsidR="00D85066" w:rsidRDefault="00BD0942" w:rsidP="00D66F97">
            <w:pPr>
              <w:pStyle w:val="TabText"/>
            </w:pPr>
            <w:r>
              <w:t>2</w:t>
            </w:r>
          </w:p>
        </w:tc>
        <w:tc>
          <w:tcPr>
            <w:tcW w:w="1698" w:type="pct"/>
          </w:tcPr>
          <w:p w14:paraId="41725F43" w14:textId="427EAC45" w:rsidR="00D85066" w:rsidRPr="00720A86" w:rsidRDefault="00D85066" w:rsidP="00D66F97">
            <w:pPr>
              <w:pStyle w:val="TabText"/>
              <w:rPr>
                <w:b/>
                <w:bCs/>
              </w:rPr>
            </w:pPr>
            <w:r w:rsidRPr="00720A86">
              <w:rPr>
                <w:b/>
                <w:bCs/>
              </w:rPr>
              <w:t>Miete</w:t>
            </w:r>
            <w:r>
              <w:t xml:space="preserve">: Gestellung eines </w:t>
            </w:r>
            <w:r w:rsidRPr="00500EAD">
              <w:rPr>
                <w:b/>
                <w:bCs/>
              </w:rPr>
              <w:t>Abrollcontainers</w:t>
            </w:r>
            <w:r>
              <w:t xml:space="preserve"> ca. </w:t>
            </w:r>
            <w:r w:rsidR="00DD3DEC">
              <w:t>20</w:t>
            </w:r>
            <w:r>
              <w:t xml:space="preserve"> m³ gemäß Leistungsbeschreibung für Altmetall auf </w:t>
            </w:r>
            <w:r w:rsidR="00DD3DEC">
              <w:t>dem Bauhof</w:t>
            </w:r>
            <w:r>
              <w:t xml:space="preserve"> Erkelenz</w:t>
            </w:r>
            <w:r w:rsidR="00DD3DEC">
              <w:t>-Mitte</w:t>
            </w:r>
          </w:p>
        </w:tc>
        <w:tc>
          <w:tcPr>
            <w:tcW w:w="727" w:type="pct"/>
            <w:vAlign w:val="center"/>
          </w:tcPr>
          <w:p w14:paraId="5BBD6E25" w14:textId="41B9BD35" w:rsidR="00D85066" w:rsidRDefault="00DD3DEC" w:rsidP="00D85066">
            <w:pPr>
              <w:pStyle w:val="TabText"/>
              <w:jc w:val="center"/>
            </w:pPr>
            <w:r>
              <w:t>1</w:t>
            </w:r>
          </w:p>
        </w:tc>
        <w:tc>
          <w:tcPr>
            <w:tcW w:w="741" w:type="pct"/>
            <w:vAlign w:val="center"/>
          </w:tcPr>
          <w:p w14:paraId="0D37755C" w14:textId="411642A7" w:rsidR="00D85066" w:rsidRDefault="00DD3DEC" w:rsidP="00D85066">
            <w:pPr>
              <w:pStyle w:val="TabText"/>
              <w:jc w:val="center"/>
            </w:pPr>
            <w:r>
              <w:t>EUR/</w:t>
            </w:r>
            <w:r>
              <w:br/>
              <w:t>(</w:t>
            </w:r>
            <w:proofErr w:type="spellStart"/>
            <w:r>
              <w:t>Cont</w:t>
            </w:r>
            <w:proofErr w:type="spellEnd"/>
            <w:r>
              <w:t>. * Monat)</w:t>
            </w:r>
          </w:p>
        </w:tc>
        <w:tc>
          <w:tcPr>
            <w:tcW w:w="433" w:type="pct"/>
            <w:shd w:val="clear" w:color="auto" w:fill="auto"/>
            <w:vAlign w:val="center"/>
          </w:tcPr>
          <w:p w14:paraId="239DFDD3" w14:textId="5CC41101" w:rsidR="00D85066" w:rsidRDefault="00DD3DEC" w:rsidP="00D85066">
            <w:pPr>
              <w:pStyle w:val="TabText"/>
              <w:jc w:val="center"/>
            </w:pPr>
            <w:r>
              <w:t>12</w:t>
            </w:r>
          </w:p>
        </w:tc>
        <w:tc>
          <w:tcPr>
            <w:tcW w:w="511" w:type="pct"/>
            <w:shd w:val="clear" w:color="auto" w:fill="FFF2CC" w:themeFill="accent4" w:themeFillTint="33"/>
            <w:vAlign w:val="center"/>
          </w:tcPr>
          <w:p w14:paraId="7F1F525A" w14:textId="77777777" w:rsidR="00D85066" w:rsidRDefault="00D85066" w:rsidP="00D85066">
            <w:pPr>
              <w:pStyle w:val="TabText"/>
              <w:jc w:val="center"/>
            </w:pPr>
          </w:p>
        </w:tc>
        <w:tc>
          <w:tcPr>
            <w:tcW w:w="597" w:type="pct"/>
            <w:vAlign w:val="center"/>
          </w:tcPr>
          <w:p w14:paraId="6FA74A91" w14:textId="77777777" w:rsidR="00D85066" w:rsidRDefault="00D85066" w:rsidP="008001DC">
            <w:pPr>
              <w:pStyle w:val="TabText"/>
              <w:jc w:val="right"/>
            </w:pPr>
          </w:p>
        </w:tc>
      </w:tr>
      <w:tr w:rsidR="00DD3DEC" w14:paraId="1589D185" w14:textId="77777777" w:rsidTr="008001DC">
        <w:tc>
          <w:tcPr>
            <w:tcW w:w="293" w:type="pct"/>
          </w:tcPr>
          <w:p w14:paraId="25A96C9D" w14:textId="609D956F" w:rsidR="00DD3DEC" w:rsidRDefault="00BD0942" w:rsidP="00DD3DEC">
            <w:pPr>
              <w:pStyle w:val="TabText"/>
            </w:pPr>
            <w:r>
              <w:t>3</w:t>
            </w:r>
          </w:p>
        </w:tc>
        <w:tc>
          <w:tcPr>
            <w:tcW w:w="1698" w:type="pct"/>
          </w:tcPr>
          <w:p w14:paraId="6FB88D5D" w14:textId="43739B00" w:rsidR="00DD3DEC" w:rsidRPr="005267E5" w:rsidRDefault="00DD3DEC" w:rsidP="00DD3DEC">
            <w:pPr>
              <w:pStyle w:val="TabText"/>
            </w:pPr>
            <w:r w:rsidRPr="005267E5">
              <w:rPr>
                <w:b/>
                <w:bCs/>
              </w:rPr>
              <w:t>Leerung/Containertausch</w:t>
            </w:r>
            <w:r w:rsidRPr="005267E5">
              <w:t xml:space="preserve"> (voll gegen leer) eines </w:t>
            </w:r>
            <w:r w:rsidRPr="005267E5">
              <w:rPr>
                <w:b/>
                <w:bCs/>
              </w:rPr>
              <w:t>Containers</w:t>
            </w:r>
            <w:r w:rsidRPr="005267E5">
              <w:t xml:space="preserve"> ca. 7 m³ (Standort Grünannahmestelle der Stadt Erkelenz) gemäß Leistungsbeschreibung für </w:t>
            </w:r>
            <w:r w:rsidRPr="005267E5">
              <w:rPr>
                <w:b/>
                <w:bCs/>
              </w:rPr>
              <w:t>Altmetalle</w:t>
            </w:r>
            <w:r w:rsidRPr="005267E5">
              <w:t xml:space="preserve"> sowie </w:t>
            </w:r>
            <w:r w:rsidRPr="005267E5">
              <w:rPr>
                <w:b/>
                <w:bCs/>
              </w:rPr>
              <w:t>An- und Abfahrten nach Aufforderung (Bedarf)</w:t>
            </w:r>
            <w:r w:rsidRPr="005267E5">
              <w:t xml:space="preserve"> durch den Auftraggeber und Transport zur Anlage des Kreises Heinsberg, Gangelt-Hahnbusch (an der Kreisstraße K3 zwischen Gangelt-Birgden und Geilenkirchen-Gillrath) ca. 27 km</w:t>
            </w:r>
          </w:p>
        </w:tc>
        <w:tc>
          <w:tcPr>
            <w:tcW w:w="727" w:type="pct"/>
            <w:vAlign w:val="center"/>
          </w:tcPr>
          <w:p w14:paraId="161409D2" w14:textId="455152E1" w:rsidR="00DD3DEC" w:rsidRDefault="00DD3DEC" w:rsidP="00DD3DEC">
            <w:pPr>
              <w:pStyle w:val="TabText"/>
              <w:jc w:val="center"/>
            </w:pPr>
            <w:r>
              <w:t>6</w:t>
            </w:r>
          </w:p>
        </w:tc>
        <w:tc>
          <w:tcPr>
            <w:tcW w:w="741" w:type="pct"/>
            <w:vAlign w:val="center"/>
          </w:tcPr>
          <w:p w14:paraId="19C97976" w14:textId="4FB9CB27" w:rsidR="00DD3DEC" w:rsidRDefault="00DD3DEC" w:rsidP="00DD3DEC">
            <w:pPr>
              <w:pStyle w:val="TabText"/>
              <w:jc w:val="center"/>
            </w:pPr>
            <w:r>
              <w:t>EUR/</w:t>
            </w:r>
            <w:r>
              <w:br/>
              <w:t xml:space="preserve">An- bzw. </w:t>
            </w:r>
            <w:r>
              <w:br/>
              <w:t>Abfahrt</w:t>
            </w:r>
          </w:p>
        </w:tc>
        <w:tc>
          <w:tcPr>
            <w:tcW w:w="433" w:type="pct"/>
            <w:shd w:val="clear" w:color="auto" w:fill="AEAAAA" w:themeFill="background2" w:themeFillShade="BF"/>
            <w:vAlign w:val="center"/>
          </w:tcPr>
          <w:p w14:paraId="614551DF" w14:textId="771CE0E7" w:rsidR="00DD3DEC" w:rsidRDefault="00DD3DEC" w:rsidP="008001DC">
            <w:pPr>
              <w:pStyle w:val="TabText"/>
              <w:jc w:val="center"/>
            </w:pPr>
          </w:p>
        </w:tc>
        <w:tc>
          <w:tcPr>
            <w:tcW w:w="511" w:type="pct"/>
            <w:shd w:val="clear" w:color="auto" w:fill="FFF2CC" w:themeFill="accent4" w:themeFillTint="33"/>
            <w:vAlign w:val="center"/>
          </w:tcPr>
          <w:p w14:paraId="3B62C615" w14:textId="77777777" w:rsidR="00DD3DEC" w:rsidRDefault="00DD3DEC" w:rsidP="008001DC">
            <w:pPr>
              <w:pStyle w:val="TabText"/>
              <w:jc w:val="center"/>
            </w:pPr>
          </w:p>
        </w:tc>
        <w:tc>
          <w:tcPr>
            <w:tcW w:w="597" w:type="pct"/>
            <w:vAlign w:val="center"/>
          </w:tcPr>
          <w:p w14:paraId="5755E6F3" w14:textId="77777777" w:rsidR="00DD3DEC" w:rsidRDefault="00DD3DEC" w:rsidP="008001DC">
            <w:pPr>
              <w:pStyle w:val="TabText"/>
              <w:jc w:val="right"/>
            </w:pPr>
          </w:p>
        </w:tc>
      </w:tr>
      <w:tr w:rsidR="00DD3DEC" w14:paraId="3F169EF9" w14:textId="77777777" w:rsidTr="008001DC">
        <w:tc>
          <w:tcPr>
            <w:tcW w:w="293" w:type="pct"/>
          </w:tcPr>
          <w:p w14:paraId="5872FBF2" w14:textId="187AAF86" w:rsidR="00DD3DEC" w:rsidRDefault="00BD0942" w:rsidP="00DD3DEC">
            <w:pPr>
              <w:pStyle w:val="TabText"/>
            </w:pPr>
            <w:r>
              <w:t>4</w:t>
            </w:r>
          </w:p>
        </w:tc>
        <w:tc>
          <w:tcPr>
            <w:tcW w:w="1698" w:type="pct"/>
          </w:tcPr>
          <w:p w14:paraId="4E385093" w14:textId="2DCBD412" w:rsidR="00DD3DEC" w:rsidRPr="005267E5" w:rsidRDefault="00DD3DEC" w:rsidP="00DD3DEC">
            <w:pPr>
              <w:pStyle w:val="TabText"/>
              <w:rPr>
                <w:b/>
                <w:bCs/>
              </w:rPr>
            </w:pPr>
            <w:r w:rsidRPr="005267E5">
              <w:rPr>
                <w:b/>
                <w:bCs/>
              </w:rPr>
              <w:t>Leerung/Containertausch</w:t>
            </w:r>
            <w:r w:rsidRPr="005267E5">
              <w:t xml:space="preserve"> (voll gegen leer) eines </w:t>
            </w:r>
            <w:r w:rsidRPr="005267E5">
              <w:rPr>
                <w:b/>
                <w:bCs/>
              </w:rPr>
              <w:t>Containers</w:t>
            </w:r>
            <w:r w:rsidRPr="005267E5">
              <w:t xml:space="preserve"> ca. 20 m³ (Standort Bauhof der Stadt Erkelenz) gemäß Leistungsbeschreibung für </w:t>
            </w:r>
            <w:r w:rsidRPr="005267E5">
              <w:rPr>
                <w:b/>
                <w:bCs/>
              </w:rPr>
              <w:t>Altmetalle</w:t>
            </w:r>
            <w:r w:rsidRPr="005267E5">
              <w:t xml:space="preserve"> sowie </w:t>
            </w:r>
            <w:r w:rsidRPr="005267E5">
              <w:rPr>
                <w:b/>
                <w:bCs/>
              </w:rPr>
              <w:t>An- und Abfahrten nach Aufforderung (Bedarf)</w:t>
            </w:r>
            <w:r w:rsidRPr="005267E5">
              <w:t xml:space="preserve"> durch den Auftraggeber und Transport zur </w:t>
            </w:r>
            <w:r w:rsidR="00BD0942" w:rsidRPr="005267E5">
              <w:t>Anlage des Kreises Heinsberg, Gangelt-Hahnbusch (an der Kreisstraße K3 zwischen Gangelt-Birgden und Geilenkirchen-Gillrath) ca. 27 km</w:t>
            </w:r>
          </w:p>
        </w:tc>
        <w:tc>
          <w:tcPr>
            <w:tcW w:w="727" w:type="pct"/>
            <w:vAlign w:val="center"/>
          </w:tcPr>
          <w:p w14:paraId="6177F330" w14:textId="46E006AC" w:rsidR="00DD3DEC" w:rsidRDefault="00DD3DEC" w:rsidP="00DD3DEC">
            <w:pPr>
              <w:pStyle w:val="TabText"/>
              <w:jc w:val="center"/>
            </w:pPr>
            <w:r>
              <w:t>6</w:t>
            </w:r>
          </w:p>
        </w:tc>
        <w:tc>
          <w:tcPr>
            <w:tcW w:w="741" w:type="pct"/>
            <w:vAlign w:val="center"/>
          </w:tcPr>
          <w:p w14:paraId="51B965D5" w14:textId="73BD8076" w:rsidR="00DD3DEC" w:rsidRDefault="00DD3DEC" w:rsidP="00DD3DEC">
            <w:pPr>
              <w:pStyle w:val="TabText"/>
              <w:jc w:val="center"/>
            </w:pPr>
            <w:r>
              <w:t>EUR/</w:t>
            </w:r>
            <w:r>
              <w:br/>
              <w:t xml:space="preserve">An- bzw. </w:t>
            </w:r>
            <w:r>
              <w:br/>
              <w:t>Abfahrt</w:t>
            </w:r>
          </w:p>
        </w:tc>
        <w:tc>
          <w:tcPr>
            <w:tcW w:w="433" w:type="pct"/>
            <w:shd w:val="clear" w:color="auto" w:fill="AEAAAA" w:themeFill="background2" w:themeFillShade="BF"/>
            <w:vAlign w:val="center"/>
          </w:tcPr>
          <w:p w14:paraId="50847DB6" w14:textId="016DF927" w:rsidR="00DD3DEC" w:rsidRDefault="00DD3DEC" w:rsidP="008001DC">
            <w:pPr>
              <w:pStyle w:val="TabText"/>
              <w:jc w:val="center"/>
            </w:pPr>
          </w:p>
        </w:tc>
        <w:tc>
          <w:tcPr>
            <w:tcW w:w="511" w:type="pct"/>
            <w:shd w:val="clear" w:color="auto" w:fill="FFF2CC" w:themeFill="accent4" w:themeFillTint="33"/>
            <w:vAlign w:val="center"/>
          </w:tcPr>
          <w:p w14:paraId="05D78716" w14:textId="77777777" w:rsidR="00DD3DEC" w:rsidRDefault="00DD3DEC" w:rsidP="008001DC">
            <w:pPr>
              <w:pStyle w:val="TabText"/>
              <w:jc w:val="center"/>
            </w:pPr>
          </w:p>
        </w:tc>
        <w:tc>
          <w:tcPr>
            <w:tcW w:w="597" w:type="pct"/>
            <w:vAlign w:val="center"/>
          </w:tcPr>
          <w:p w14:paraId="386613E9" w14:textId="77777777" w:rsidR="00DD3DEC" w:rsidRDefault="00DD3DEC" w:rsidP="008001DC">
            <w:pPr>
              <w:pStyle w:val="TabText"/>
              <w:jc w:val="right"/>
            </w:pPr>
          </w:p>
        </w:tc>
      </w:tr>
      <w:tr w:rsidR="00DD3DEC" w14:paraId="2E880AE9" w14:textId="77777777" w:rsidTr="008001DC">
        <w:tc>
          <w:tcPr>
            <w:tcW w:w="293" w:type="pct"/>
          </w:tcPr>
          <w:p w14:paraId="63379B9A" w14:textId="31DB4C10" w:rsidR="00DD3DEC" w:rsidRDefault="00BD0942" w:rsidP="00DD3DEC">
            <w:pPr>
              <w:pStyle w:val="TabText"/>
            </w:pPr>
            <w:r>
              <w:t>5</w:t>
            </w:r>
          </w:p>
        </w:tc>
        <w:tc>
          <w:tcPr>
            <w:tcW w:w="1698" w:type="pct"/>
          </w:tcPr>
          <w:p w14:paraId="3EB3F0F9" w14:textId="4220B701" w:rsidR="008001DC" w:rsidRDefault="008001DC" w:rsidP="00DD3DEC">
            <w:pPr>
              <w:pStyle w:val="TabText"/>
            </w:pPr>
            <w:r>
              <w:rPr>
                <w:b/>
                <w:bCs/>
              </w:rPr>
              <w:t>Transport der</w:t>
            </w:r>
            <w:r w:rsidR="00DD3DEC">
              <w:t xml:space="preserve"> </w:t>
            </w:r>
            <w:r w:rsidR="00DD3DEC" w:rsidRPr="00D66F97">
              <w:rPr>
                <w:b/>
                <w:bCs/>
              </w:rPr>
              <w:t>Elektro- und Elektronikaltgeräte</w:t>
            </w:r>
            <w:r w:rsidR="00DD3DEC">
              <w:t xml:space="preserve"> </w:t>
            </w:r>
            <w:r>
              <w:t>(Standort Grünannahmestelle Stadt Erkelenz)</w:t>
            </w:r>
          </w:p>
          <w:p w14:paraId="67595D4D" w14:textId="5A72E949" w:rsidR="00DD3DEC" w:rsidRPr="0068083D" w:rsidRDefault="00DD3DEC" w:rsidP="00DD3DEC">
            <w:pPr>
              <w:pStyle w:val="TabText"/>
            </w:pPr>
            <w:r w:rsidRPr="0068083D">
              <w:rPr>
                <w:b/>
                <w:bCs/>
              </w:rPr>
              <w:t>An- und Abfahrten nach Aufforderung (Bedarf)</w:t>
            </w:r>
            <w:r>
              <w:t xml:space="preserve"> durch den Auftraggeber und Transport zur </w:t>
            </w:r>
            <w:r w:rsidR="00BD0942">
              <w:t xml:space="preserve">Anlage des Kreises Heinsberg, </w:t>
            </w:r>
            <w:r w:rsidR="00BD0942" w:rsidRPr="00D85066">
              <w:t>Gangelt-Hahnbusch (an der Kreisstraße K3 zwischen Gangelt-Birgden und Geilenkirchen-Gillrath)</w:t>
            </w:r>
            <w:r w:rsidR="00BD0942">
              <w:t xml:space="preserve"> ca. 27 km</w:t>
            </w:r>
          </w:p>
        </w:tc>
        <w:tc>
          <w:tcPr>
            <w:tcW w:w="727" w:type="pct"/>
            <w:vAlign w:val="center"/>
          </w:tcPr>
          <w:p w14:paraId="6A5D4490" w14:textId="0778800F" w:rsidR="00DD3DEC" w:rsidRDefault="008001DC" w:rsidP="008001DC">
            <w:pPr>
              <w:pStyle w:val="TabText"/>
              <w:jc w:val="center"/>
            </w:pPr>
            <w:r>
              <w:t>31</w:t>
            </w:r>
          </w:p>
        </w:tc>
        <w:tc>
          <w:tcPr>
            <w:tcW w:w="741" w:type="pct"/>
            <w:vAlign w:val="center"/>
          </w:tcPr>
          <w:p w14:paraId="171C303E" w14:textId="65F45019" w:rsidR="00DD3DEC" w:rsidRDefault="00DD3DEC" w:rsidP="008001DC">
            <w:pPr>
              <w:pStyle w:val="TabText"/>
              <w:jc w:val="center"/>
            </w:pPr>
            <w:r>
              <w:t>EUR/</w:t>
            </w:r>
            <w:r w:rsidR="008001DC">
              <w:t>t</w:t>
            </w:r>
          </w:p>
        </w:tc>
        <w:tc>
          <w:tcPr>
            <w:tcW w:w="433" w:type="pct"/>
            <w:shd w:val="clear" w:color="auto" w:fill="D0CECE" w:themeFill="background2" w:themeFillShade="E6"/>
            <w:vAlign w:val="center"/>
          </w:tcPr>
          <w:p w14:paraId="2F736B87" w14:textId="77777777" w:rsidR="00DD3DEC" w:rsidRDefault="00DD3DEC" w:rsidP="008001DC">
            <w:pPr>
              <w:pStyle w:val="TabText"/>
              <w:jc w:val="center"/>
            </w:pPr>
          </w:p>
        </w:tc>
        <w:tc>
          <w:tcPr>
            <w:tcW w:w="511" w:type="pct"/>
            <w:shd w:val="clear" w:color="auto" w:fill="FFF2CC" w:themeFill="accent4" w:themeFillTint="33"/>
            <w:vAlign w:val="center"/>
          </w:tcPr>
          <w:p w14:paraId="79F0EBF0" w14:textId="77777777" w:rsidR="00DD3DEC" w:rsidRDefault="00DD3DEC" w:rsidP="008001DC">
            <w:pPr>
              <w:pStyle w:val="TabText"/>
              <w:jc w:val="center"/>
            </w:pPr>
          </w:p>
        </w:tc>
        <w:tc>
          <w:tcPr>
            <w:tcW w:w="597" w:type="pct"/>
            <w:vAlign w:val="center"/>
          </w:tcPr>
          <w:p w14:paraId="2A98447C" w14:textId="77777777" w:rsidR="00DD3DEC" w:rsidRDefault="00DD3DEC" w:rsidP="008001DC">
            <w:pPr>
              <w:pStyle w:val="TabText"/>
              <w:jc w:val="right"/>
            </w:pPr>
          </w:p>
        </w:tc>
      </w:tr>
      <w:tr w:rsidR="00DD3DEC" w14:paraId="1D8F8D63" w14:textId="77777777" w:rsidTr="008001DC">
        <w:tc>
          <w:tcPr>
            <w:tcW w:w="293" w:type="pct"/>
          </w:tcPr>
          <w:p w14:paraId="34175986" w14:textId="73D8A163" w:rsidR="00DD3DEC" w:rsidRDefault="00BD0942" w:rsidP="00DD3DEC">
            <w:pPr>
              <w:pStyle w:val="TabText"/>
            </w:pPr>
            <w:r>
              <w:rPr>
                <w:b/>
                <w:bCs/>
              </w:rPr>
              <w:t>6</w:t>
            </w:r>
          </w:p>
        </w:tc>
        <w:tc>
          <w:tcPr>
            <w:tcW w:w="1698" w:type="pct"/>
          </w:tcPr>
          <w:p w14:paraId="721F61BE" w14:textId="69E0B7D3" w:rsidR="00BD0942" w:rsidRDefault="00BD0942" w:rsidP="00DD3DEC">
            <w:pPr>
              <w:pStyle w:val="TabText"/>
              <w:rPr>
                <w:b/>
                <w:bCs/>
              </w:rPr>
            </w:pPr>
            <w:r>
              <w:rPr>
                <w:b/>
                <w:bCs/>
              </w:rPr>
              <w:t>Gesamtsumme (netto)</w:t>
            </w:r>
          </w:p>
          <w:p w14:paraId="7ED22B17" w14:textId="3B99A280" w:rsidR="00DD3DEC" w:rsidRPr="002C6282" w:rsidRDefault="00DD3DEC" w:rsidP="00BD0942">
            <w:pPr>
              <w:pStyle w:val="TabText"/>
              <w:rPr>
                <w:b/>
                <w:bCs/>
              </w:rPr>
            </w:pPr>
            <w:r w:rsidRPr="002C6282">
              <w:rPr>
                <w:b/>
                <w:bCs/>
              </w:rPr>
              <w:t xml:space="preserve">Miete, </w:t>
            </w:r>
            <w:r w:rsidR="00BD0942" w:rsidRPr="00BD0942">
              <w:rPr>
                <w:b/>
                <w:bCs/>
              </w:rPr>
              <w:t>Transport/ Abfuhr von Metallen, Elektro- und Elektronikaltgeräten</w:t>
            </w:r>
          </w:p>
          <w:p w14:paraId="5FCC0126" w14:textId="3E4302DD" w:rsidR="00DD3DEC" w:rsidRPr="00720A86" w:rsidRDefault="00DD3DEC" w:rsidP="00DD3DEC">
            <w:pPr>
              <w:pStyle w:val="TabText"/>
              <w:rPr>
                <w:b/>
                <w:bCs/>
              </w:rPr>
            </w:pPr>
            <w:r w:rsidRPr="002C6282">
              <w:rPr>
                <w:rFonts w:cs="Calibri"/>
                <w:b/>
                <w:bCs/>
              </w:rPr>
              <w:t>∑</w:t>
            </w:r>
            <w:r w:rsidRPr="002C6282">
              <w:rPr>
                <w:b/>
                <w:bCs/>
              </w:rPr>
              <w:t xml:space="preserve"> Pos. 1 </w:t>
            </w:r>
            <w:r>
              <w:rPr>
                <w:b/>
                <w:bCs/>
              </w:rPr>
              <w:t xml:space="preserve">– </w:t>
            </w:r>
            <w:r w:rsidR="00BD0942">
              <w:rPr>
                <w:b/>
                <w:bCs/>
              </w:rPr>
              <w:t>5</w:t>
            </w:r>
            <w:r>
              <w:rPr>
                <w:b/>
                <w:bCs/>
              </w:rPr>
              <w:t xml:space="preserve"> </w:t>
            </w:r>
          </w:p>
        </w:tc>
        <w:tc>
          <w:tcPr>
            <w:tcW w:w="727" w:type="pct"/>
            <w:vAlign w:val="center"/>
          </w:tcPr>
          <w:p w14:paraId="3054E8F2" w14:textId="77777777" w:rsidR="00DD3DEC" w:rsidRDefault="00DD3DEC" w:rsidP="008001DC">
            <w:pPr>
              <w:pStyle w:val="TabText"/>
              <w:jc w:val="center"/>
            </w:pPr>
          </w:p>
        </w:tc>
        <w:tc>
          <w:tcPr>
            <w:tcW w:w="741" w:type="pct"/>
            <w:vAlign w:val="center"/>
          </w:tcPr>
          <w:p w14:paraId="44795319" w14:textId="77777777" w:rsidR="00DD3DEC" w:rsidRDefault="00DD3DEC" w:rsidP="008001DC">
            <w:pPr>
              <w:pStyle w:val="TabText"/>
              <w:jc w:val="center"/>
            </w:pPr>
            <w:r>
              <w:rPr>
                <w:b/>
                <w:bCs/>
              </w:rPr>
              <w:t>EUR/a</w:t>
            </w:r>
          </w:p>
        </w:tc>
        <w:tc>
          <w:tcPr>
            <w:tcW w:w="433" w:type="pct"/>
            <w:shd w:val="clear" w:color="auto" w:fill="D0CECE" w:themeFill="background2" w:themeFillShade="E6"/>
            <w:vAlign w:val="center"/>
          </w:tcPr>
          <w:p w14:paraId="7D75AEFC" w14:textId="77777777" w:rsidR="00DD3DEC" w:rsidRDefault="00DD3DEC" w:rsidP="008001DC">
            <w:pPr>
              <w:pStyle w:val="TabText"/>
              <w:jc w:val="center"/>
            </w:pPr>
          </w:p>
        </w:tc>
        <w:tc>
          <w:tcPr>
            <w:tcW w:w="511" w:type="pct"/>
            <w:shd w:val="clear" w:color="auto" w:fill="FFF2CC" w:themeFill="accent4" w:themeFillTint="33"/>
            <w:vAlign w:val="center"/>
          </w:tcPr>
          <w:p w14:paraId="26C6EFA3" w14:textId="77777777" w:rsidR="00DD3DEC" w:rsidRDefault="00DD3DEC" w:rsidP="008001DC">
            <w:pPr>
              <w:pStyle w:val="TabText"/>
              <w:jc w:val="center"/>
            </w:pPr>
          </w:p>
        </w:tc>
        <w:tc>
          <w:tcPr>
            <w:tcW w:w="597" w:type="pct"/>
            <w:vAlign w:val="center"/>
          </w:tcPr>
          <w:p w14:paraId="38E3FDE2" w14:textId="77777777" w:rsidR="00DD3DEC" w:rsidRDefault="00DD3DEC" w:rsidP="008001DC">
            <w:pPr>
              <w:pStyle w:val="TabText"/>
              <w:jc w:val="right"/>
            </w:pPr>
          </w:p>
        </w:tc>
      </w:tr>
      <w:tr w:rsidR="00DD3DEC" w14:paraId="646D95C7" w14:textId="77777777" w:rsidTr="008001DC">
        <w:tc>
          <w:tcPr>
            <w:tcW w:w="293" w:type="pct"/>
          </w:tcPr>
          <w:p w14:paraId="272FD0FA" w14:textId="192C6744" w:rsidR="00DD3DEC" w:rsidRDefault="00BD0942" w:rsidP="00DD3DEC">
            <w:pPr>
              <w:pStyle w:val="TabText"/>
            </w:pPr>
            <w:r>
              <w:rPr>
                <w:b/>
                <w:bCs/>
              </w:rPr>
              <w:t>7</w:t>
            </w:r>
          </w:p>
        </w:tc>
        <w:tc>
          <w:tcPr>
            <w:tcW w:w="1698" w:type="pct"/>
          </w:tcPr>
          <w:p w14:paraId="7070E1A1" w14:textId="01E93BED" w:rsidR="00DD3DEC" w:rsidRPr="00720A86" w:rsidRDefault="00DD3DEC" w:rsidP="00DD3DEC">
            <w:pPr>
              <w:pStyle w:val="TabText"/>
              <w:rPr>
                <w:b/>
                <w:bCs/>
              </w:rPr>
            </w:pPr>
            <w:r w:rsidRPr="00BD0942">
              <w:rPr>
                <w:b/>
                <w:bCs/>
              </w:rPr>
              <w:t xml:space="preserve">Gesamtsumme </w:t>
            </w:r>
            <w:r w:rsidR="00BD0942" w:rsidRPr="00BD0942">
              <w:rPr>
                <w:b/>
                <w:bCs/>
              </w:rPr>
              <w:t xml:space="preserve">(brutto; </w:t>
            </w:r>
            <w:r w:rsidRPr="00BD0942">
              <w:rPr>
                <w:b/>
                <w:bCs/>
              </w:rPr>
              <w:t>inkl. M</w:t>
            </w:r>
            <w:r w:rsidR="00BD0942" w:rsidRPr="00BD0942">
              <w:rPr>
                <w:b/>
                <w:bCs/>
              </w:rPr>
              <w:t>w</w:t>
            </w:r>
            <w:r w:rsidRPr="00BD0942">
              <w:rPr>
                <w:b/>
                <w:bCs/>
              </w:rPr>
              <w:t>St</w:t>
            </w:r>
            <w:r w:rsidR="00BD0942" w:rsidRPr="00BD0942">
              <w:rPr>
                <w:b/>
                <w:bCs/>
              </w:rPr>
              <w:t>.</w:t>
            </w:r>
            <w:r w:rsidRPr="00BD0942">
              <w:rPr>
                <w:b/>
                <w:bCs/>
              </w:rPr>
              <w:t xml:space="preserve"> von 19%</w:t>
            </w:r>
            <w:r w:rsidR="00BD0942">
              <w:rPr>
                <w:b/>
                <w:bCs/>
              </w:rPr>
              <w:t>)</w:t>
            </w:r>
          </w:p>
        </w:tc>
        <w:tc>
          <w:tcPr>
            <w:tcW w:w="727" w:type="pct"/>
            <w:vAlign w:val="center"/>
          </w:tcPr>
          <w:p w14:paraId="358CE363" w14:textId="77777777" w:rsidR="00DD3DEC" w:rsidRDefault="00DD3DEC" w:rsidP="008001DC">
            <w:pPr>
              <w:pStyle w:val="TabText"/>
              <w:jc w:val="center"/>
            </w:pPr>
          </w:p>
        </w:tc>
        <w:tc>
          <w:tcPr>
            <w:tcW w:w="741" w:type="pct"/>
            <w:vAlign w:val="center"/>
          </w:tcPr>
          <w:p w14:paraId="78FC1737" w14:textId="77777777" w:rsidR="00DD3DEC" w:rsidRDefault="00DD3DEC" w:rsidP="008001DC">
            <w:pPr>
              <w:pStyle w:val="TabText"/>
              <w:jc w:val="center"/>
            </w:pPr>
            <w:r>
              <w:rPr>
                <w:b/>
                <w:bCs/>
              </w:rPr>
              <w:t>EUR/a</w:t>
            </w:r>
          </w:p>
        </w:tc>
        <w:tc>
          <w:tcPr>
            <w:tcW w:w="433" w:type="pct"/>
            <w:shd w:val="clear" w:color="auto" w:fill="D0CECE" w:themeFill="background2" w:themeFillShade="E6"/>
            <w:vAlign w:val="center"/>
          </w:tcPr>
          <w:p w14:paraId="7A139968" w14:textId="77777777" w:rsidR="00DD3DEC" w:rsidRDefault="00DD3DEC" w:rsidP="008001DC">
            <w:pPr>
              <w:pStyle w:val="TabText"/>
              <w:jc w:val="center"/>
            </w:pPr>
          </w:p>
        </w:tc>
        <w:tc>
          <w:tcPr>
            <w:tcW w:w="511" w:type="pct"/>
            <w:shd w:val="clear" w:color="auto" w:fill="FFF2CC" w:themeFill="accent4" w:themeFillTint="33"/>
            <w:vAlign w:val="center"/>
          </w:tcPr>
          <w:p w14:paraId="5CF11182" w14:textId="77777777" w:rsidR="00DD3DEC" w:rsidRDefault="00DD3DEC" w:rsidP="008001DC">
            <w:pPr>
              <w:pStyle w:val="TabText"/>
              <w:jc w:val="center"/>
            </w:pPr>
          </w:p>
        </w:tc>
        <w:tc>
          <w:tcPr>
            <w:tcW w:w="597" w:type="pct"/>
            <w:vAlign w:val="center"/>
          </w:tcPr>
          <w:p w14:paraId="27398344" w14:textId="77777777" w:rsidR="00DD3DEC" w:rsidRDefault="00DD3DEC" w:rsidP="008001DC">
            <w:pPr>
              <w:pStyle w:val="TabText"/>
              <w:jc w:val="right"/>
            </w:pPr>
          </w:p>
        </w:tc>
      </w:tr>
    </w:tbl>
    <w:p w14:paraId="226E4E53" w14:textId="33837E37" w:rsidR="00376E0A" w:rsidRDefault="00376E0A" w:rsidP="00D66F97"/>
    <w:p w14:paraId="568DE2EA" w14:textId="77777777" w:rsidR="00376E0A" w:rsidRDefault="00376E0A">
      <w:pPr>
        <w:spacing w:before="0" w:after="160"/>
        <w:jc w:val="left"/>
      </w:pPr>
      <w:r>
        <w:br w:type="page"/>
      </w:r>
    </w:p>
    <w:p w14:paraId="777DE33C" w14:textId="0AF8C81D" w:rsidR="00D66F97" w:rsidRPr="008E289D" w:rsidRDefault="008E4A0A" w:rsidP="00376E0A">
      <w:pPr>
        <w:pStyle w:val="berschrift2"/>
        <w:rPr>
          <w:sz w:val="24"/>
          <w:szCs w:val="24"/>
        </w:rPr>
      </w:pPr>
      <w:r w:rsidRPr="008E289D">
        <w:rPr>
          <w:sz w:val="24"/>
          <w:szCs w:val="24"/>
        </w:rPr>
        <w:lastRenderedPageBreak/>
        <w:t xml:space="preserve">Gestellung von </w:t>
      </w:r>
      <w:r w:rsidR="00E64DA7" w:rsidRPr="008E289D">
        <w:rPr>
          <w:sz w:val="24"/>
          <w:szCs w:val="24"/>
        </w:rPr>
        <w:t>B</w:t>
      </w:r>
      <w:r w:rsidRPr="008E289D">
        <w:rPr>
          <w:sz w:val="24"/>
          <w:szCs w:val="24"/>
        </w:rPr>
        <w:t xml:space="preserve">ehältern zur Schadstoffsammlung sowie </w:t>
      </w:r>
      <w:r w:rsidR="00E64DA7" w:rsidRPr="008E289D">
        <w:rPr>
          <w:sz w:val="24"/>
          <w:szCs w:val="24"/>
        </w:rPr>
        <w:t>Abholung und Transport der Schadstoffe</w:t>
      </w:r>
    </w:p>
    <w:tbl>
      <w:tblPr>
        <w:tblStyle w:val="IntecusTabelle"/>
        <w:tblW w:w="5000" w:type="pct"/>
        <w:tblLook w:val="04A0" w:firstRow="1" w:lastRow="0" w:firstColumn="1" w:lastColumn="0" w:noHBand="0" w:noVBand="1"/>
      </w:tblPr>
      <w:tblGrid>
        <w:gridCol w:w="564"/>
        <w:gridCol w:w="3269"/>
        <w:gridCol w:w="1400"/>
        <w:gridCol w:w="1427"/>
        <w:gridCol w:w="834"/>
        <w:gridCol w:w="984"/>
        <w:gridCol w:w="1150"/>
      </w:tblGrid>
      <w:tr w:rsidR="00E64DA7" w14:paraId="1CF77A19" w14:textId="77777777" w:rsidTr="005E1315">
        <w:trPr>
          <w:cnfStyle w:val="100000000000" w:firstRow="1" w:lastRow="0" w:firstColumn="0" w:lastColumn="0" w:oddVBand="0" w:evenVBand="0" w:oddHBand="0" w:evenHBand="0" w:firstRowFirstColumn="0" w:firstRowLastColumn="0" w:lastRowFirstColumn="0" w:lastRowLastColumn="0"/>
          <w:tblHeader/>
        </w:trPr>
        <w:tc>
          <w:tcPr>
            <w:tcW w:w="293" w:type="pct"/>
          </w:tcPr>
          <w:p w14:paraId="58B73809" w14:textId="77777777" w:rsidR="00E64DA7" w:rsidRDefault="00E64DA7" w:rsidP="005E1315">
            <w:pPr>
              <w:pStyle w:val="TabTitel"/>
            </w:pPr>
            <w:r>
              <w:t>Pos.</w:t>
            </w:r>
          </w:p>
        </w:tc>
        <w:tc>
          <w:tcPr>
            <w:tcW w:w="1698" w:type="pct"/>
          </w:tcPr>
          <w:p w14:paraId="07ED9E38" w14:textId="77777777" w:rsidR="00E64DA7" w:rsidRDefault="00E64DA7" w:rsidP="005E1315">
            <w:pPr>
              <w:pStyle w:val="TabTitel"/>
            </w:pPr>
            <w:r>
              <w:t>Bezeichnung</w:t>
            </w:r>
          </w:p>
        </w:tc>
        <w:tc>
          <w:tcPr>
            <w:tcW w:w="727" w:type="pct"/>
          </w:tcPr>
          <w:p w14:paraId="41DB81DE" w14:textId="77777777" w:rsidR="00E64DA7" w:rsidRDefault="00E64DA7" w:rsidP="005E1315">
            <w:pPr>
              <w:pStyle w:val="TabTitel"/>
            </w:pPr>
            <w:r>
              <w:t>Entgeltangebot</w:t>
            </w:r>
          </w:p>
        </w:tc>
        <w:tc>
          <w:tcPr>
            <w:tcW w:w="741" w:type="pct"/>
          </w:tcPr>
          <w:p w14:paraId="1D11EBFB" w14:textId="77777777" w:rsidR="00E64DA7" w:rsidRDefault="00E64DA7" w:rsidP="005E1315">
            <w:pPr>
              <w:pStyle w:val="TabTitel"/>
            </w:pPr>
            <w:r>
              <w:t>Einheit</w:t>
            </w:r>
          </w:p>
        </w:tc>
        <w:tc>
          <w:tcPr>
            <w:tcW w:w="433" w:type="pct"/>
          </w:tcPr>
          <w:p w14:paraId="5396B6DA" w14:textId="77777777" w:rsidR="00E64DA7" w:rsidRDefault="00E64DA7" w:rsidP="005E1315">
            <w:pPr>
              <w:pStyle w:val="TabTitel"/>
            </w:pPr>
            <w:r>
              <w:t>Faktor</w:t>
            </w:r>
          </w:p>
        </w:tc>
        <w:tc>
          <w:tcPr>
            <w:tcW w:w="511" w:type="pct"/>
          </w:tcPr>
          <w:p w14:paraId="57F1ABA6" w14:textId="77777777" w:rsidR="00E64DA7" w:rsidRDefault="00E64DA7" w:rsidP="005E1315">
            <w:pPr>
              <w:pStyle w:val="TabTitel"/>
            </w:pPr>
            <w:r>
              <w:t>Menge/ Prognose</w:t>
            </w:r>
          </w:p>
        </w:tc>
        <w:tc>
          <w:tcPr>
            <w:tcW w:w="597" w:type="pct"/>
          </w:tcPr>
          <w:p w14:paraId="6D52F311" w14:textId="77777777" w:rsidR="00E64DA7" w:rsidRDefault="00E64DA7" w:rsidP="005E1315">
            <w:pPr>
              <w:pStyle w:val="TabTitel"/>
            </w:pPr>
            <w:proofErr w:type="spellStart"/>
            <w:r>
              <w:t>Wichtungspreis</w:t>
            </w:r>
            <w:proofErr w:type="spellEnd"/>
          </w:p>
          <w:p w14:paraId="2243C55E" w14:textId="77777777" w:rsidR="00E64DA7" w:rsidRPr="00B10F92" w:rsidRDefault="00E64DA7" w:rsidP="005E1315">
            <w:pPr>
              <w:pStyle w:val="TabTitel"/>
              <w:rPr>
                <w:b w:val="0"/>
                <w:bCs w:val="0"/>
              </w:rPr>
            </w:pPr>
            <w:proofErr w:type="spellStart"/>
            <w:r w:rsidRPr="00B10F92">
              <w:rPr>
                <w:b w:val="0"/>
                <w:bCs w:val="0"/>
                <w:sz w:val="18"/>
                <w:szCs w:val="18"/>
              </w:rPr>
              <w:t>Sp</w:t>
            </w:r>
            <w:proofErr w:type="spellEnd"/>
            <w:r w:rsidRPr="00B10F92">
              <w:rPr>
                <w:b w:val="0"/>
                <w:bCs w:val="0"/>
                <w:sz w:val="18"/>
                <w:szCs w:val="18"/>
              </w:rPr>
              <w:t>. 3 x SP. 5</w:t>
            </w:r>
          </w:p>
        </w:tc>
      </w:tr>
      <w:tr w:rsidR="00E64DA7" w14:paraId="341AC623" w14:textId="77777777" w:rsidTr="005E1315">
        <w:trPr>
          <w:cnfStyle w:val="100000000000" w:firstRow="1" w:lastRow="0" w:firstColumn="0" w:lastColumn="0" w:oddVBand="0" w:evenVBand="0" w:oddHBand="0" w:evenHBand="0" w:firstRowFirstColumn="0" w:firstRowLastColumn="0" w:lastRowFirstColumn="0" w:lastRowLastColumn="0"/>
          <w:tblHeader/>
        </w:trPr>
        <w:tc>
          <w:tcPr>
            <w:tcW w:w="293" w:type="pct"/>
          </w:tcPr>
          <w:p w14:paraId="5D13C77B" w14:textId="77777777" w:rsidR="00E64DA7" w:rsidRDefault="00E64DA7" w:rsidP="005E1315">
            <w:pPr>
              <w:pStyle w:val="TabText"/>
              <w:jc w:val="center"/>
            </w:pPr>
            <w:r>
              <w:t>[1]</w:t>
            </w:r>
          </w:p>
        </w:tc>
        <w:tc>
          <w:tcPr>
            <w:tcW w:w="1698" w:type="pct"/>
          </w:tcPr>
          <w:p w14:paraId="5AD88E93" w14:textId="77777777" w:rsidR="00E64DA7" w:rsidRDefault="00E64DA7" w:rsidP="005E1315">
            <w:pPr>
              <w:pStyle w:val="TabText"/>
              <w:jc w:val="center"/>
            </w:pPr>
            <w:r>
              <w:t>[2]</w:t>
            </w:r>
          </w:p>
        </w:tc>
        <w:tc>
          <w:tcPr>
            <w:tcW w:w="727" w:type="pct"/>
          </w:tcPr>
          <w:p w14:paraId="40E295E3" w14:textId="77777777" w:rsidR="00E64DA7" w:rsidRDefault="00E64DA7" w:rsidP="005E1315">
            <w:pPr>
              <w:pStyle w:val="TabText"/>
              <w:jc w:val="center"/>
            </w:pPr>
            <w:r>
              <w:t>[3]</w:t>
            </w:r>
          </w:p>
        </w:tc>
        <w:tc>
          <w:tcPr>
            <w:tcW w:w="741" w:type="pct"/>
          </w:tcPr>
          <w:p w14:paraId="4F9D024D" w14:textId="77777777" w:rsidR="00E64DA7" w:rsidRDefault="00E64DA7" w:rsidP="005E1315">
            <w:pPr>
              <w:pStyle w:val="TabText"/>
              <w:jc w:val="center"/>
            </w:pPr>
            <w:r>
              <w:t>[4]</w:t>
            </w:r>
          </w:p>
        </w:tc>
        <w:tc>
          <w:tcPr>
            <w:tcW w:w="433" w:type="pct"/>
          </w:tcPr>
          <w:p w14:paraId="556E1FD5" w14:textId="77777777" w:rsidR="00E64DA7" w:rsidRDefault="00E64DA7" w:rsidP="005E1315">
            <w:pPr>
              <w:pStyle w:val="TabText"/>
              <w:jc w:val="center"/>
            </w:pPr>
          </w:p>
        </w:tc>
        <w:tc>
          <w:tcPr>
            <w:tcW w:w="511" w:type="pct"/>
          </w:tcPr>
          <w:p w14:paraId="7CC822BD" w14:textId="77777777" w:rsidR="00E64DA7" w:rsidRDefault="00E64DA7" w:rsidP="005E1315">
            <w:pPr>
              <w:pStyle w:val="TabText"/>
              <w:jc w:val="center"/>
            </w:pPr>
            <w:r>
              <w:t>[5]</w:t>
            </w:r>
          </w:p>
        </w:tc>
        <w:tc>
          <w:tcPr>
            <w:tcW w:w="597" w:type="pct"/>
          </w:tcPr>
          <w:p w14:paraId="24E9B03C" w14:textId="77777777" w:rsidR="00E64DA7" w:rsidRDefault="00E64DA7" w:rsidP="005E1315">
            <w:pPr>
              <w:pStyle w:val="TabText"/>
              <w:jc w:val="center"/>
            </w:pPr>
            <w:r>
              <w:t>[6]</w:t>
            </w:r>
          </w:p>
        </w:tc>
      </w:tr>
      <w:tr w:rsidR="00E64DA7" w14:paraId="2257D050" w14:textId="77777777" w:rsidTr="005E1315">
        <w:tc>
          <w:tcPr>
            <w:tcW w:w="293" w:type="pct"/>
          </w:tcPr>
          <w:p w14:paraId="02300C7A" w14:textId="77777777" w:rsidR="00E64DA7" w:rsidRDefault="00E64DA7" w:rsidP="005E1315">
            <w:pPr>
              <w:pStyle w:val="TabText"/>
            </w:pPr>
            <w:r>
              <w:t>1</w:t>
            </w:r>
          </w:p>
        </w:tc>
        <w:tc>
          <w:tcPr>
            <w:tcW w:w="1698" w:type="pct"/>
          </w:tcPr>
          <w:p w14:paraId="45024AD7" w14:textId="77777777" w:rsidR="00E64DA7" w:rsidRDefault="00E64DA7" w:rsidP="005E1315">
            <w:pPr>
              <w:pStyle w:val="TabText"/>
            </w:pPr>
            <w:r w:rsidRPr="00720A86">
              <w:rPr>
                <w:b/>
                <w:bCs/>
              </w:rPr>
              <w:t>Miete</w:t>
            </w:r>
            <w:r>
              <w:t xml:space="preserve">: Gestellung von </w:t>
            </w:r>
            <w:r w:rsidRPr="00E64DA7">
              <w:t>Behältern zur Sammlung von Schadstoff</w:t>
            </w:r>
            <w:r>
              <w:t>en mit einem</w:t>
            </w:r>
            <w:r w:rsidRPr="00E64DA7">
              <w:t xml:space="preserve"> Fassungsvermögen </w:t>
            </w:r>
            <w:r>
              <w:t xml:space="preserve">von </w:t>
            </w:r>
            <w:r w:rsidRPr="00E64DA7">
              <w:t>240 Liter</w:t>
            </w:r>
            <w:r>
              <w:t>n</w:t>
            </w:r>
          </w:p>
          <w:p w14:paraId="085B5D0B" w14:textId="609A2D88" w:rsidR="00E64DA7" w:rsidRPr="00720A86" w:rsidRDefault="00E64DA7" w:rsidP="005E1315">
            <w:pPr>
              <w:pStyle w:val="TabText"/>
              <w:rPr>
                <w:b/>
                <w:bCs/>
              </w:rPr>
            </w:pPr>
            <w:r>
              <w:rPr>
                <w:b/>
                <w:bCs/>
              </w:rPr>
              <w:t>(Standort Bauhof Erkelenz-Mitte)</w:t>
            </w:r>
          </w:p>
        </w:tc>
        <w:tc>
          <w:tcPr>
            <w:tcW w:w="727" w:type="pct"/>
            <w:vAlign w:val="center"/>
          </w:tcPr>
          <w:p w14:paraId="340D35BB" w14:textId="7CDB6EEF" w:rsidR="00E64DA7" w:rsidRDefault="00E64DA7" w:rsidP="005E1315">
            <w:pPr>
              <w:pStyle w:val="TabText"/>
              <w:jc w:val="center"/>
            </w:pPr>
            <w:r>
              <w:t>5</w:t>
            </w:r>
          </w:p>
        </w:tc>
        <w:tc>
          <w:tcPr>
            <w:tcW w:w="741" w:type="pct"/>
            <w:vAlign w:val="center"/>
          </w:tcPr>
          <w:p w14:paraId="79D32362" w14:textId="5A5B4B2E" w:rsidR="00E64DA7" w:rsidRDefault="00E64DA7" w:rsidP="005E1315">
            <w:pPr>
              <w:pStyle w:val="TabText"/>
              <w:jc w:val="center"/>
            </w:pPr>
            <w:r>
              <w:t>EUR/</w:t>
            </w:r>
            <w:r>
              <w:br/>
              <w:t>(</w:t>
            </w:r>
            <w:proofErr w:type="spellStart"/>
            <w:r>
              <w:t>Beh</w:t>
            </w:r>
            <w:proofErr w:type="spellEnd"/>
            <w:r>
              <w:t>. * Monat)</w:t>
            </w:r>
          </w:p>
        </w:tc>
        <w:tc>
          <w:tcPr>
            <w:tcW w:w="433" w:type="pct"/>
            <w:shd w:val="clear" w:color="auto" w:fill="auto"/>
            <w:vAlign w:val="center"/>
          </w:tcPr>
          <w:p w14:paraId="34015D1A" w14:textId="77777777" w:rsidR="00E64DA7" w:rsidRDefault="00E64DA7" w:rsidP="005E1315">
            <w:pPr>
              <w:pStyle w:val="TabText"/>
              <w:jc w:val="center"/>
            </w:pPr>
            <w:r>
              <w:t>12</w:t>
            </w:r>
          </w:p>
        </w:tc>
        <w:tc>
          <w:tcPr>
            <w:tcW w:w="511" w:type="pct"/>
            <w:shd w:val="clear" w:color="auto" w:fill="FFF2CC" w:themeFill="accent4" w:themeFillTint="33"/>
            <w:vAlign w:val="center"/>
          </w:tcPr>
          <w:p w14:paraId="335D7F4B" w14:textId="77777777" w:rsidR="00E64DA7" w:rsidRDefault="00E64DA7" w:rsidP="005E1315">
            <w:pPr>
              <w:pStyle w:val="TabText"/>
              <w:jc w:val="center"/>
            </w:pPr>
          </w:p>
        </w:tc>
        <w:tc>
          <w:tcPr>
            <w:tcW w:w="597" w:type="pct"/>
            <w:vAlign w:val="center"/>
          </w:tcPr>
          <w:p w14:paraId="24E939B6" w14:textId="77777777" w:rsidR="00E64DA7" w:rsidRDefault="00E64DA7" w:rsidP="005E1315">
            <w:pPr>
              <w:pStyle w:val="TabText"/>
              <w:jc w:val="right"/>
            </w:pPr>
          </w:p>
        </w:tc>
      </w:tr>
      <w:tr w:rsidR="00E64DA7" w14:paraId="70A3C330" w14:textId="77777777" w:rsidTr="005E1315">
        <w:tc>
          <w:tcPr>
            <w:tcW w:w="293" w:type="pct"/>
          </w:tcPr>
          <w:p w14:paraId="1DDF54B2" w14:textId="77777777" w:rsidR="00E64DA7" w:rsidRDefault="00E64DA7" w:rsidP="005E1315">
            <w:pPr>
              <w:pStyle w:val="TabText"/>
            </w:pPr>
            <w:r>
              <w:t>2</w:t>
            </w:r>
          </w:p>
        </w:tc>
        <w:tc>
          <w:tcPr>
            <w:tcW w:w="1698" w:type="pct"/>
          </w:tcPr>
          <w:p w14:paraId="05C98641" w14:textId="77777777" w:rsidR="00E64DA7" w:rsidRDefault="00E64DA7" w:rsidP="005E1315">
            <w:pPr>
              <w:pStyle w:val="TabText"/>
            </w:pPr>
            <w:r w:rsidRPr="00720A86">
              <w:rPr>
                <w:b/>
                <w:bCs/>
              </w:rPr>
              <w:t>Miete</w:t>
            </w:r>
            <w:r>
              <w:t>: Gestellung eines Metallb</w:t>
            </w:r>
            <w:r w:rsidRPr="00E64DA7">
              <w:t>ehälter</w:t>
            </w:r>
            <w:r>
              <w:t xml:space="preserve">s </w:t>
            </w:r>
            <w:r w:rsidRPr="00E64DA7">
              <w:t xml:space="preserve">zur Schadstoffsammlung mit einem Fassungsvermögen von </w:t>
            </w:r>
            <w:r>
              <w:t>480 Liter</w:t>
            </w:r>
          </w:p>
          <w:p w14:paraId="1BC0FD05" w14:textId="1F3021CA" w:rsidR="00E64DA7" w:rsidRPr="00720A86" w:rsidRDefault="00E64DA7" w:rsidP="005E1315">
            <w:pPr>
              <w:pStyle w:val="TabText"/>
              <w:rPr>
                <w:b/>
                <w:bCs/>
              </w:rPr>
            </w:pPr>
            <w:r>
              <w:rPr>
                <w:b/>
                <w:bCs/>
              </w:rPr>
              <w:t>(Standort Bauhof Erkelenz-Mitte)</w:t>
            </w:r>
          </w:p>
        </w:tc>
        <w:tc>
          <w:tcPr>
            <w:tcW w:w="727" w:type="pct"/>
            <w:vAlign w:val="center"/>
          </w:tcPr>
          <w:p w14:paraId="55B75FD0" w14:textId="77777777" w:rsidR="00E64DA7" w:rsidRDefault="00E64DA7" w:rsidP="005E1315">
            <w:pPr>
              <w:pStyle w:val="TabText"/>
              <w:jc w:val="center"/>
            </w:pPr>
            <w:r>
              <w:t>1</w:t>
            </w:r>
          </w:p>
        </w:tc>
        <w:tc>
          <w:tcPr>
            <w:tcW w:w="741" w:type="pct"/>
            <w:vAlign w:val="center"/>
          </w:tcPr>
          <w:p w14:paraId="76E394D6" w14:textId="2AA6B2D0" w:rsidR="00E64DA7" w:rsidRDefault="00E64DA7" w:rsidP="005E1315">
            <w:pPr>
              <w:pStyle w:val="TabText"/>
              <w:jc w:val="center"/>
            </w:pPr>
            <w:r>
              <w:t>EUR/</w:t>
            </w:r>
            <w:r>
              <w:br/>
              <w:t>(Beh.* Monat)</w:t>
            </w:r>
          </w:p>
        </w:tc>
        <w:tc>
          <w:tcPr>
            <w:tcW w:w="433" w:type="pct"/>
            <w:shd w:val="clear" w:color="auto" w:fill="auto"/>
            <w:vAlign w:val="center"/>
          </w:tcPr>
          <w:p w14:paraId="13D1D3A0" w14:textId="77777777" w:rsidR="00E64DA7" w:rsidRDefault="00E64DA7" w:rsidP="005E1315">
            <w:pPr>
              <w:pStyle w:val="TabText"/>
              <w:jc w:val="center"/>
            </w:pPr>
            <w:r>
              <w:t>12</w:t>
            </w:r>
          </w:p>
        </w:tc>
        <w:tc>
          <w:tcPr>
            <w:tcW w:w="511" w:type="pct"/>
            <w:shd w:val="clear" w:color="auto" w:fill="FFF2CC" w:themeFill="accent4" w:themeFillTint="33"/>
            <w:vAlign w:val="center"/>
          </w:tcPr>
          <w:p w14:paraId="73B05A98" w14:textId="77777777" w:rsidR="00E64DA7" w:rsidRDefault="00E64DA7" w:rsidP="005E1315">
            <w:pPr>
              <w:pStyle w:val="TabText"/>
              <w:jc w:val="center"/>
            </w:pPr>
          </w:p>
        </w:tc>
        <w:tc>
          <w:tcPr>
            <w:tcW w:w="597" w:type="pct"/>
            <w:vAlign w:val="center"/>
          </w:tcPr>
          <w:p w14:paraId="4F905F45" w14:textId="77777777" w:rsidR="00E64DA7" w:rsidRDefault="00E64DA7" w:rsidP="005E1315">
            <w:pPr>
              <w:pStyle w:val="TabText"/>
              <w:jc w:val="right"/>
            </w:pPr>
          </w:p>
        </w:tc>
      </w:tr>
      <w:tr w:rsidR="00E64DA7" w14:paraId="68A34865" w14:textId="77777777" w:rsidTr="005E1315">
        <w:tc>
          <w:tcPr>
            <w:tcW w:w="293" w:type="pct"/>
          </w:tcPr>
          <w:p w14:paraId="55840292" w14:textId="77777777" w:rsidR="00E64DA7" w:rsidRDefault="00E64DA7" w:rsidP="005E1315">
            <w:pPr>
              <w:pStyle w:val="TabText"/>
            </w:pPr>
            <w:r>
              <w:t>3</w:t>
            </w:r>
          </w:p>
        </w:tc>
        <w:tc>
          <w:tcPr>
            <w:tcW w:w="1698" w:type="pct"/>
          </w:tcPr>
          <w:p w14:paraId="446377E0" w14:textId="2A6912AE" w:rsidR="00E64DA7" w:rsidRPr="0068083D" w:rsidRDefault="00E64DA7" w:rsidP="005E1315">
            <w:pPr>
              <w:pStyle w:val="TabText"/>
            </w:pPr>
            <w:r>
              <w:rPr>
                <w:b/>
                <w:bCs/>
              </w:rPr>
              <w:t xml:space="preserve">Transport der Schadstoffe (Standort Bauhof Erkelenz-Mitte); </w:t>
            </w:r>
            <w:r w:rsidRPr="00E64DA7">
              <w:t>An- und Abfahrten nach Aufforderung (Bedarf)</w:t>
            </w:r>
            <w:r>
              <w:t xml:space="preserve"> durch den Auftraggeber und Transport zur Anlage des Kreises Heinsberg, </w:t>
            </w:r>
            <w:r w:rsidRPr="00D85066">
              <w:t>Gangelt-Hahnbusch (an der Kreisstraße K3 zwischen Gangelt-Birgden und Geilenkirchen-Gillrath)</w:t>
            </w:r>
            <w:r>
              <w:t xml:space="preserve"> ca. 27 km</w:t>
            </w:r>
          </w:p>
        </w:tc>
        <w:tc>
          <w:tcPr>
            <w:tcW w:w="727" w:type="pct"/>
            <w:vAlign w:val="center"/>
          </w:tcPr>
          <w:p w14:paraId="36FAA83D" w14:textId="07503744" w:rsidR="00E64DA7" w:rsidRDefault="00E64DA7" w:rsidP="005E1315">
            <w:pPr>
              <w:pStyle w:val="TabText"/>
              <w:jc w:val="center"/>
            </w:pPr>
            <w:r>
              <w:t>1</w:t>
            </w:r>
          </w:p>
        </w:tc>
        <w:tc>
          <w:tcPr>
            <w:tcW w:w="741" w:type="pct"/>
            <w:vAlign w:val="center"/>
          </w:tcPr>
          <w:p w14:paraId="4914FA29" w14:textId="4DAE4BE8" w:rsidR="00E64DA7" w:rsidRDefault="00E64DA7" w:rsidP="005E1315">
            <w:pPr>
              <w:pStyle w:val="TabText"/>
              <w:jc w:val="center"/>
            </w:pPr>
            <w:r>
              <w:t>EUR/t</w:t>
            </w:r>
          </w:p>
        </w:tc>
        <w:tc>
          <w:tcPr>
            <w:tcW w:w="433" w:type="pct"/>
            <w:shd w:val="clear" w:color="auto" w:fill="AEAAAA" w:themeFill="background2" w:themeFillShade="BF"/>
            <w:vAlign w:val="center"/>
          </w:tcPr>
          <w:p w14:paraId="44CDD41B" w14:textId="77777777" w:rsidR="00E64DA7" w:rsidRDefault="00E64DA7" w:rsidP="005E1315">
            <w:pPr>
              <w:pStyle w:val="TabText"/>
              <w:jc w:val="center"/>
            </w:pPr>
          </w:p>
        </w:tc>
        <w:tc>
          <w:tcPr>
            <w:tcW w:w="511" w:type="pct"/>
            <w:shd w:val="clear" w:color="auto" w:fill="FFF2CC" w:themeFill="accent4" w:themeFillTint="33"/>
            <w:vAlign w:val="center"/>
          </w:tcPr>
          <w:p w14:paraId="274EE827" w14:textId="77777777" w:rsidR="00E64DA7" w:rsidRDefault="00E64DA7" w:rsidP="005E1315">
            <w:pPr>
              <w:pStyle w:val="TabText"/>
              <w:jc w:val="center"/>
            </w:pPr>
          </w:p>
        </w:tc>
        <w:tc>
          <w:tcPr>
            <w:tcW w:w="597" w:type="pct"/>
            <w:vAlign w:val="center"/>
          </w:tcPr>
          <w:p w14:paraId="192CD991" w14:textId="77777777" w:rsidR="00E64DA7" w:rsidRDefault="00E64DA7" w:rsidP="005E1315">
            <w:pPr>
              <w:pStyle w:val="TabText"/>
              <w:jc w:val="right"/>
            </w:pPr>
          </w:p>
        </w:tc>
      </w:tr>
      <w:tr w:rsidR="00E64DA7" w14:paraId="4CFD8014" w14:textId="77777777" w:rsidTr="00981747">
        <w:tc>
          <w:tcPr>
            <w:tcW w:w="293" w:type="pct"/>
          </w:tcPr>
          <w:p w14:paraId="7B64002C" w14:textId="01C81401" w:rsidR="00E64DA7" w:rsidRDefault="00981747" w:rsidP="005E1315">
            <w:pPr>
              <w:pStyle w:val="TabText"/>
            </w:pPr>
            <w:r>
              <w:rPr>
                <w:b/>
                <w:bCs/>
              </w:rPr>
              <w:t>4</w:t>
            </w:r>
          </w:p>
        </w:tc>
        <w:tc>
          <w:tcPr>
            <w:tcW w:w="1698" w:type="pct"/>
          </w:tcPr>
          <w:p w14:paraId="466782D5" w14:textId="77777777" w:rsidR="00E64DA7" w:rsidRDefault="00E64DA7" w:rsidP="005E1315">
            <w:pPr>
              <w:pStyle w:val="TabText"/>
              <w:rPr>
                <w:b/>
                <w:bCs/>
              </w:rPr>
            </w:pPr>
            <w:r>
              <w:rPr>
                <w:b/>
                <w:bCs/>
              </w:rPr>
              <w:t>Gesamtsumme (netto)</w:t>
            </w:r>
          </w:p>
          <w:p w14:paraId="0C13001F" w14:textId="06166FF6" w:rsidR="00E64DA7" w:rsidRPr="002C6282" w:rsidRDefault="00E64DA7" w:rsidP="005E1315">
            <w:pPr>
              <w:pStyle w:val="TabText"/>
              <w:rPr>
                <w:b/>
                <w:bCs/>
              </w:rPr>
            </w:pPr>
            <w:r w:rsidRPr="002C6282">
              <w:rPr>
                <w:b/>
                <w:bCs/>
              </w:rPr>
              <w:t xml:space="preserve">Miete, </w:t>
            </w:r>
            <w:r w:rsidRPr="00BD0942">
              <w:rPr>
                <w:b/>
                <w:bCs/>
              </w:rPr>
              <w:t xml:space="preserve">Transport/ Abfuhr von </w:t>
            </w:r>
            <w:r w:rsidR="00981747">
              <w:rPr>
                <w:b/>
                <w:bCs/>
              </w:rPr>
              <w:br/>
              <w:t>Schadstoffen</w:t>
            </w:r>
          </w:p>
          <w:p w14:paraId="4FF85777" w14:textId="37154384" w:rsidR="00E64DA7" w:rsidRPr="00720A86" w:rsidRDefault="00E64DA7" w:rsidP="005E1315">
            <w:pPr>
              <w:pStyle w:val="TabText"/>
              <w:rPr>
                <w:b/>
                <w:bCs/>
              </w:rPr>
            </w:pPr>
            <w:r w:rsidRPr="002C6282">
              <w:rPr>
                <w:rFonts w:cs="Calibri"/>
                <w:b/>
                <w:bCs/>
              </w:rPr>
              <w:t>∑</w:t>
            </w:r>
            <w:r w:rsidRPr="002C6282">
              <w:rPr>
                <w:b/>
                <w:bCs/>
              </w:rPr>
              <w:t xml:space="preserve"> Pos. 1 </w:t>
            </w:r>
            <w:r>
              <w:rPr>
                <w:b/>
                <w:bCs/>
              </w:rPr>
              <w:t xml:space="preserve">– </w:t>
            </w:r>
            <w:r w:rsidR="00981747">
              <w:rPr>
                <w:b/>
                <w:bCs/>
              </w:rPr>
              <w:t>3</w:t>
            </w:r>
            <w:r>
              <w:rPr>
                <w:b/>
                <w:bCs/>
              </w:rPr>
              <w:t xml:space="preserve"> </w:t>
            </w:r>
          </w:p>
        </w:tc>
        <w:tc>
          <w:tcPr>
            <w:tcW w:w="727" w:type="pct"/>
            <w:vAlign w:val="center"/>
          </w:tcPr>
          <w:p w14:paraId="05403E89" w14:textId="77777777" w:rsidR="00E64DA7" w:rsidRDefault="00E64DA7" w:rsidP="005E1315">
            <w:pPr>
              <w:pStyle w:val="TabText"/>
              <w:jc w:val="center"/>
            </w:pPr>
          </w:p>
        </w:tc>
        <w:tc>
          <w:tcPr>
            <w:tcW w:w="741" w:type="pct"/>
            <w:vAlign w:val="center"/>
          </w:tcPr>
          <w:p w14:paraId="0CABBA21" w14:textId="77777777" w:rsidR="00E64DA7" w:rsidRDefault="00E64DA7" w:rsidP="005E1315">
            <w:pPr>
              <w:pStyle w:val="TabText"/>
              <w:jc w:val="center"/>
            </w:pPr>
            <w:r>
              <w:rPr>
                <w:b/>
                <w:bCs/>
              </w:rPr>
              <w:t>EUR/a</w:t>
            </w:r>
          </w:p>
        </w:tc>
        <w:tc>
          <w:tcPr>
            <w:tcW w:w="433" w:type="pct"/>
            <w:shd w:val="clear" w:color="auto" w:fill="AEAAAA" w:themeFill="background2" w:themeFillShade="BF"/>
            <w:vAlign w:val="center"/>
          </w:tcPr>
          <w:p w14:paraId="33104BD8" w14:textId="77777777" w:rsidR="00E64DA7" w:rsidRDefault="00E64DA7" w:rsidP="005E1315">
            <w:pPr>
              <w:pStyle w:val="TabText"/>
              <w:jc w:val="center"/>
            </w:pPr>
          </w:p>
        </w:tc>
        <w:tc>
          <w:tcPr>
            <w:tcW w:w="511" w:type="pct"/>
            <w:shd w:val="clear" w:color="auto" w:fill="FFF2CC" w:themeFill="accent4" w:themeFillTint="33"/>
            <w:vAlign w:val="center"/>
          </w:tcPr>
          <w:p w14:paraId="133A7EBB" w14:textId="77777777" w:rsidR="00E64DA7" w:rsidRDefault="00E64DA7" w:rsidP="005E1315">
            <w:pPr>
              <w:pStyle w:val="TabText"/>
              <w:jc w:val="center"/>
            </w:pPr>
          </w:p>
        </w:tc>
        <w:tc>
          <w:tcPr>
            <w:tcW w:w="597" w:type="pct"/>
            <w:vAlign w:val="center"/>
          </w:tcPr>
          <w:p w14:paraId="461C7691" w14:textId="77777777" w:rsidR="00E64DA7" w:rsidRDefault="00E64DA7" w:rsidP="005E1315">
            <w:pPr>
              <w:pStyle w:val="TabText"/>
              <w:jc w:val="right"/>
            </w:pPr>
          </w:p>
        </w:tc>
      </w:tr>
      <w:tr w:rsidR="00E64DA7" w14:paraId="37A1A2D9" w14:textId="77777777" w:rsidTr="00981747">
        <w:tc>
          <w:tcPr>
            <w:tcW w:w="293" w:type="pct"/>
          </w:tcPr>
          <w:p w14:paraId="34274C38" w14:textId="606DCCD4" w:rsidR="00E64DA7" w:rsidRDefault="00981747" w:rsidP="005E1315">
            <w:pPr>
              <w:pStyle w:val="TabText"/>
            </w:pPr>
            <w:r>
              <w:rPr>
                <w:b/>
                <w:bCs/>
              </w:rPr>
              <w:t>5</w:t>
            </w:r>
          </w:p>
        </w:tc>
        <w:tc>
          <w:tcPr>
            <w:tcW w:w="1698" w:type="pct"/>
          </w:tcPr>
          <w:p w14:paraId="62A3C8B9" w14:textId="77777777" w:rsidR="00E64DA7" w:rsidRPr="00720A86" w:rsidRDefault="00E64DA7" w:rsidP="005E1315">
            <w:pPr>
              <w:pStyle w:val="TabText"/>
              <w:rPr>
                <w:b/>
                <w:bCs/>
              </w:rPr>
            </w:pPr>
            <w:r w:rsidRPr="00BD0942">
              <w:rPr>
                <w:b/>
                <w:bCs/>
              </w:rPr>
              <w:t>Gesamtsumme (brutto; inkl. MwSt. von 19%</w:t>
            </w:r>
            <w:r>
              <w:rPr>
                <w:b/>
                <w:bCs/>
              </w:rPr>
              <w:t>)</w:t>
            </w:r>
          </w:p>
        </w:tc>
        <w:tc>
          <w:tcPr>
            <w:tcW w:w="727" w:type="pct"/>
            <w:vAlign w:val="center"/>
          </w:tcPr>
          <w:p w14:paraId="40584CE1" w14:textId="77777777" w:rsidR="00E64DA7" w:rsidRDefault="00E64DA7" w:rsidP="005E1315">
            <w:pPr>
              <w:pStyle w:val="TabText"/>
              <w:jc w:val="center"/>
            </w:pPr>
          </w:p>
        </w:tc>
        <w:tc>
          <w:tcPr>
            <w:tcW w:w="741" w:type="pct"/>
            <w:vAlign w:val="center"/>
          </w:tcPr>
          <w:p w14:paraId="168A2E41" w14:textId="77777777" w:rsidR="00E64DA7" w:rsidRDefault="00E64DA7" w:rsidP="005E1315">
            <w:pPr>
              <w:pStyle w:val="TabText"/>
              <w:jc w:val="center"/>
            </w:pPr>
            <w:r>
              <w:rPr>
                <w:b/>
                <w:bCs/>
              </w:rPr>
              <w:t>EUR/a</w:t>
            </w:r>
          </w:p>
        </w:tc>
        <w:tc>
          <w:tcPr>
            <w:tcW w:w="433" w:type="pct"/>
            <w:shd w:val="clear" w:color="auto" w:fill="AEAAAA" w:themeFill="background2" w:themeFillShade="BF"/>
            <w:vAlign w:val="center"/>
          </w:tcPr>
          <w:p w14:paraId="4E1D3746" w14:textId="77777777" w:rsidR="00E64DA7" w:rsidRDefault="00E64DA7" w:rsidP="005E1315">
            <w:pPr>
              <w:pStyle w:val="TabText"/>
              <w:jc w:val="center"/>
            </w:pPr>
          </w:p>
        </w:tc>
        <w:tc>
          <w:tcPr>
            <w:tcW w:w="511" w:type="pct"/>
            <w:shd w:val="clear" w:color="auto" w:fill="FFF2CC" w:themeFill="accent4" w:themeFillTint="33"/>
            <w:vAlign w:val="center"/>
          </w:tcPr>
          <w:p w14:paraId="51DE5318" w14:textId="77777777" w:rsidR="00E64DA7" w:rsidRDefault="00E64DA7" w:rsidP="005E1315">
            <w:pPr>
              <w:pStyle w:val="TabText"/>
              <w:jc w:val="center"/>
            </w:pPr>
          </w:p>
        </w:tc>
        <w:tc>
          <w:tcPr>
            <w:tcW w:w="597" w:type="pct"/>
            <w:vAlign w:val="center"/>
          </w:tcPr>
          <w:p w14:paraId="59269150" w14:textId="77777777" w:rsidR="00E64DA7" w:rsidRDefault="00E64DA7" w:rsidP="005E1315">
            <w:pPr>
              <w:pStyle w:val="TabText"/>
              <w:jc w:val="right"/>
            </w:pPr>
          </w:p>
        </w:tc>
      </w:tr>
    </w:tbl>
    <w:p w14:paraId="0521AD6C" w14:textId="7806B424" w:rsidR="00E64DA7" w:rsidRDefault="00E64DA7" w:rsidP="00E64DA7"/>
    <w:p w14:paraId="3439B3DA" w14:textId="24B585E4" w:rsidR="00E64DA7" w:rsidRDefault="00E64DA7" w:rsidP="00E64DA7"/>
    <w:p w14:paraId="62DE518B" w14:textId="05EB39E9" w:rsidR="00E64DA7" w:rsidRDefault="00E64DA7" w:rsidP="00E64DA7"/>
    <w:p w14:paraId="2C194F27" w14:textId="61FE44C9" w:rsidR="00E64DA7" w:rsidRDefault="00E64DA7">
      <w:pPr>
        <w:spacing w:before="0" w:after="160"/>
        <w:jc w:val="left"/>
      </w:pPr>
      <w:r>
        <w:br w:type="page"/>
      </w:r>
    </w:p>
    <w:p w14:paraId="5938C235" w14:textId="336AA8AD" w:rsidR="00720A86" w:rsidRPr="008E289D" w:rsidRDefault="0068083D" w:rsidP="0068083D">
      <w:pPr>
        <w:pStyle w:val="berschrift1"/>
        <w:rPr>
          <w:sz w:val="24"/>
          <w:szCs w:val="24"/>
        </w:rPr>
      </w:pPr>
      <w:r w:rsidRPr="008E289D">
        <w:rPr>
          <w:sz w:val="24"/>
          <w:szCs w:val="24"/>
        </w:rPr>
        <w:lastRenderedPageBreak/>
        <w:t>Entgeltangebot/Preisblätter: Gesamtsumme für die angebotenen Lose</w:t>
      </w:r>
    </w:p>
    <w:p w14:paraId="2470D773" w14:textId="6BF9F70E" w:rsidR="0068083D" w:rsidRDefault="0068083D" w:rsidP="0068083D">
      <w:r>
        <w:t>(Los 1, Los 2, Los 3)</w:t>
      </w:r>
    </w:p>
    <w:tbl>
      <w:tblPr>
        <w:tblStyle w:val="Tabellenraster"/>
        <w:tblW w:w="0" w:type="auto"/>
        <w:tblLook w:val="04A0" w:firstRow="1" w:lastRow="0" w:firstColumn="1" w:lastColumn="0" w:noHBand="0" w:noVBand="1"/>
      </w:tblPr>
      <w:tblGrid>
        <w:gridCol w:w="1129"/>
        <w:gridCol w:w="6521"/>
        <w:gridCol w:w="1978"/>
      </w:tblGrid>
      <w:tr w:rsidR="0068083D" w14:paraId="671DB098" w14:textId="77777777" w:rsidTr="00BD2155">
        <w:tc>
          <w:tcPr>
            <w:tcW w:w="1129" w:type="dxa"/>
          </w:tcPr>
          <w:p w14:paraId="169BBE81" w14:textId="2B266C19" w:rsidR="0068083D" w:rsidRDefault="0068083D" w:rsidP="0068083D">
            <w:r>
              <w:t>Los 1.1</w:t>
            </w:r>
          </w:p>
        </w:tc>
        <w:tc>
          <w:tcPr>
            <w:tcW w:w="6521" w:type="dxa"/>
          </w:tcPr>
          <w:p w14:paraId="6FE8214B" w14:textId="6172E5C1" w:rsidR="0068083D" w:rsidRDefault="0068083D" w:rsidP="0068083D">
            <w:r>
              <w:t>Restabfall (RHM)</w:t>
            </w:r>
          </w:p>
        </w:tc>
        <w:tc>
          <w:tcPr>
            <w:tcW w:w="1978" w:type="dxa"/>
          </w:tcPr>
          <w:p w14:paraId="3752308F" w14:textId="77777777" w:rsidR="0068083D" w:rsidRDefault="0068083D" w:rsidP="00BD2155">
            <w:pPr>
              <w:pStyle w:val="TabZahl"/>
            </w:pPr>
          </w:p>
        </w:tc>
      </w:tr>
      <w:tr w:rsidR="0068083D" w14:paraId="167BBD23" w14:textId="77777777" w:rsidTr="00BD2155">
        <w:tc>
          <w:tcPr>
            <w:tcW w:w="1129" w:type="dxa"/>
          </w:tcPr>
          <w:p w14:paraId="790C9E77" w14:textId="58556F56" w:rsidR="0068083D" w:rsidRDefault="0068083D" w:rsidP="0068083D">
            <w:r>
              <w:t>Los 1.2</w:t>
            </w:r>
          </w:p>
        </w:tc>
        <w:tc>
          <w:tcPr>
            <w:tcW w:w="6521" w:type="dxa"/>
          </w:tcPr>
          <w:p w14:paraId="742846F8" w14:textId="33526059" w:rsidR="0068083D" w:rsidRDefault="0068083D" w:rsidP="0068083D">
            <w:r>
              <w:t>Bioabfall</w:t>
            </w:r>
          </w:p>
        </w:tc>
        <w:tc>
          <w:tcPr>
            <w:tcW w:w="1978" w:type="dxa"/>
          </w:tcPr>
          <w:p w14:paraId="48378F28" w14:textId="77777777" w:rsidR="0068083D" w:rsidRDefault="0068083D" w:rsidP="00BD2155">
            <w:pPr>
              <w:pStyle w:val="TabZahl"/>
            </w:pPr>
          </w:p>
        </w:tc>
      </w:tr>
      <w:tr w:rsidR="0068083D" w14:paraId="6238B825" w14:textId="77777777" w:rsidTr="00BD2155">
        <w:tc>
          <w:tcPr>
            <w:tcW w:w="1129" w:type="dxa"/>
          </w:tcPr>
          <w:p w14:paraId="2413A5C2" w14:textId="525D700D" w:rsidR="0068083D" w:rsidRDefault="0068083D" w:rsidP="0068083D">
            <w:r>
              <w:t>Los 1.3</w:t>
            </w:r>
          </w:p>
        </w:tc>
        <w:tc>
          <w:tcPr>
            <w:tcW w:w="6521" w:type="dxa"/>
          </w:tcPr>
          <w:p w14:paraId="20CAC63D" w14:textId="7C9F026B" w:rsidR="0068083D" w:rsidRDefault="0068083D" w:rsidP="0068083D">
            <w:r>
              <w:t>Altpapier</w:t>
            </w:r>
          </w:p>
        </w:tc>
        <w:tc>
          <w:tcPr>
            <w:tcW w:w="1978" w:type="dxa"/>
          </w:tcPr>
          <w:p w14:paraId="1E23E5EF" w14:textId="77777777" w:rsidR="0068083D" w:rsidRDefault="0068083D" w:rsidP="00BD2155">
            <w:pPr>
              <w:pStyle w:val="TabZahl"/>
            </w:pPr>
          </w:p>
        </w:tc>
      </w:tr>
      <w:tr w:rsidR="0068083D" w:rsidRPr="00500EAD" w14:paraId="0ED147C7" w14:textId="77777777" w:rsidTr="00F71253">
        <w:tc>
          <w:tcPr>
            <w:tcW w:w="1129" w:type="dxa"/>
            <w:tcBorders>
              <w:bottom w:val="single" w:sz="12" w:space="0" w:color="auto"/>
            </w:tcBorders>
          </w:tcPr>
          <w:p w14:paraId="5455AD36" w14:textId="39AD7B7F" w:rsidR="0068083D" w:rsidRPr="00500EAD" w:rsidRDefault="0068083D" w:rsidP="0068083D">
            <w:pPr>
              <w:rPr>
                <w:b/>
                <w:bCs/>
              </w:rPr>
            </w:pPr>
            <w:r w:rsidRPr="00500EAD">
              <w:rPr>
                <w:b/>
                <w:bCs/>
              </w:rPr>
              <w:t>Los 1</w:t>
            </w:r>
          </w:p>
        </w:tc>
        <w:tc>
          <w:tcPr>
            <w:tcW w:w="6521" w:type="dxa"/>
            <w:tcBorders>
              <w:bottom w:val="single" w:sz="12" w:space="0" w:color="auto"/>
            </w:tcBorders>
          </w:tcPr>
          <w:p w14:paraId="75E2D565" w14:textId="52F9B827" w:rsidR="0068083D" w:rsidRPr="00500EAD" w:rsidRDefault="0068083D" w:rsidP="0068083D">
            <w:pPr>
              <w:rPr>
                <w:b/>
                <w:bCs/>
              </w:rPr>
            </w:pPr>
            <w:r w:rsidRPr="00500EAD">
              <w:rPr>
                <w:b/>
                <w:bCs/>
              </w:rPr>
              <w:t>Gesamtentgelt/-umsatz für Behältermiete, Behälteränderungsdienst, Sammlung und Transport von RHM, Bioabfall und Altpapier</w:t>
            </w:r>
            <w:r w:rsidR="00901589">
              <w:rPr>
                <w:b/>
                <w:bCs/>
              </w:rPr>
              <w:t xml:space="preserve"> (netto)</w:t>
            </w:r>
          </w:p>
        </w:tc>
        <w:tc>
          <w:tcPr>
            <w:tcW w:w="1978" w:type="dxa"/>
            <w:tcBorders>
              <w:bottom w:val="single" w:sz="12" w:space="0" w:color="auto"/>
            </w:tcBorders>
            <w:vAlign w:val="center"/>
          </w:tcPr>
          <w:p w14:paraId="1A21694C" w14:textId="77777777" w:rsidR="0068083D" w:rsidRPr="00500EAD" w:rsidRDefault="0068083D" w:rsidP="00F71253">
            <w:pPr>
              <w:pStyle w:val="TabZahl"/>
              <w:rPr>
                <w:b/>
                <w:bCs/>
              </w:rPr>
            </w:pPr>
          </w:p>
        </w:tc>
      </w:tr>
      <w:tr w:rsidR="0068083D" w:rsidRPr="00500EAD" w14:paraId="259245BC" w14:textId="77777777" w:rsidTr="00F71253">
        <w:tc>
          <w:tcPr>
            <w:tcW w:w="1129" w:type="dxa"/>
            <w:tcBorders>
              <w:top w:val="single" w:sz="12" w:space="0" w:color="auto"/>
              <w:bottom w:val="single" w:sz="12" w:space="0" w:color="auto"/>
            </w:tcBorders>
          </w:tcPr>
          <w:p w14:paraId="34FD57BB" w14:textId="041199DB" w:rsidR="0068083D" w:rsidRPr="00500EAD" w:rsidRDefault="0068083D" w:rsidP="0068083D">
            <w:pPr>
              <w:rPr>
                <w:b/>
                <w:bCs/>
              </w:rPr>
            </w:pPr>
            <w:r w:rsidRPr="00500EAD">
              <w:rPr>
                <w:b/>
                <w:bCs/>
              </w:rPr>
              <w:t>Los 2</w:t>
            </w:r>
          </w:p>
        </w:tc>
        <w:tc>
          <w:tcPr>
            <w:tcW w:w="6521" w:type="dxa"/>
            <w:tcBorders>
              <w:top w:val="single" w:sz="12" w:space="0" w:color="auto"/>
              <w:bottom w:val="single" w:sz="12" w:space="0" w:color="auto"/>
            </w:tcBorders>
          </w:tcPr>
          <w:p w14:paraId="761B772C" w14:textId="634365DA" w:rsidR="00901589" w:rsidRPr="00500EAD" w:rsidRDefault="00500EAD" w:rsidP="0068083D">
            <w:pPr>
              <w:rPr>
                <w:b/>
                <w:bCs/>
              </w:rPr>
            </w:pPr>
            <w:r w:rsidRPr="00500EAD">
              <w:rPr>
                <w:b/>
                <w:bCs/>
              </w:rPr>
              <w:t>Gesamtentgelt für lose Systemsammlung</w:t>
            </w:r>
            <w:r>
              <w:rPr>
                <w:b/>
                <w:bCs/>
              </w:rPr>
              <w:t xml:space="preserve"> </w:t>
            </w:r>
            <w:r w:rsidRPr="00500EAD">
              <w:rPr>
                <w:b/>
                <w:bCs/>
              </w:rPr>
              <w:t>und Transport von Abfällen auf Abruf (Sperrmüll, Elektro- und Elektronikaltgeräte, Altmetalle und Grünabfälle)</w:t>
            </w:r>
            <w:r w:rsidR="00901589">
              <w:rPr>
                <w:b/>
                <w:bCs/>
              </w:rPr>
              <w:t xml:space="preserve"> (netto)</w:t>
            </w:r>
          </w:p>
        </w:tc>
        <w:tc>
          <w:tcPr>
            <w:tcW w:w="1978" w:type="dxa"/>
            <w:tcBorders>
              <w:top w:val="single" w:sz="12" w:space="0" w:color="auto"/>
              <w:bottom w:val="single" w:sz="12" w:space="0" w:color="auto"/>
            </w:tcBorders>
            <w:vAlign w:val="center"/>
          </w:tcPr>
          <w:p w14:paraId="16B7D5D0" w14:textId="77777777" w:rsidR="0068083D" w:rsidRPr="00500EAD" w:rsidRDefault="0068083D" w:rsidP="00F71253">
            <w:pPr>
              <w:pStyle w:val="TabZahl"/>
              <w:rPr>
                <w:b/>
                <w:bCs/>
              </w:rPr>
            </w:pPr>
          </w:p>
        </w:tc>
      </w:tr>
      <w:tr w:rsidR="00500EAD" w:rsidRPr="00500EAD" w14:paraId="305DC30D" w14:textId="77777777" w:rsidTr="00901589">
        <w:tc>
          <w:tcPr>
            <w:tcW w:w="1129" w:type="dxa"/>
            <w:tcBorders>
              <w:top w:val="single" w:sz="12" w:space="0" w:color="auto"/>
            </w:tcBorders>
          </w:tcPr>
          <w:p w14:paraId="53CDADEF" w14:textId="3B45BA9F" w:rsidR="00500EAD" w:rsidRPr="00500EAD" w:rsidRDefault="00500EAD" w:rsidP="00901589">
            <w:pPr>
              <w:jc w:val="center"/>
            </w:pPr>
            <w:r>
              <w:t>3.1</w:t>
            </w:r>
          </w:p>
        </w:tc>
        <w:tc>
          <w:tcPr>
            <w:tcW w:w="6521" w:type="dxa"/>
            <w:tcBorders>
              <w:top w:val="single" w:sz="12" w:space="0" w:color="auto"/>
            </w:tcBorders>
          </w:tcPr>
          <w:p w14:paraId="14969C8B" w14:textId="77777777" w:rsidR="00500EAD" w:rsidRPr="00901589" w:rsidRDefault="00500EAD" w:rsidP="00EA156B">
            <w:r w:rsidRPr="00901589">
              <w:t>Abrollcontainer für illegale Ablagerungen</w:t>
            </w:r>
          </w:p>
        </w:tc>
        <w:tc>
          <w:tcPr>
            <w:tcW w:w="1978" w:type="dxa"/>
            <w:tcBorders>
              <w:top w:val="single" w:sz="12" w:space="0" w:color="auto"/>
            </w:tcBorders>
          </w:tcPr>
          <w:p w14:paraId="7100377E" w14:textId="77777777" w:rsidR="00500EAD" w:rsidRPr="00500EAD" w:rsidRDefault="00500EAD" w:rsidP="00BD2155">
            <w:pPr>
              <w:pStyle w:val="TabZahl"/>
            </w:pPr>
          </w:p>
        </w:tc>
      </w:tr>
      <w:tr w:rsidR="00500EAD" w:rsidRPr="00500EAD" w14:paraId="7B078754" w14:textId="77777777" w:rsidTr="00901589">
        <w:tc>
          <w:tcPr>
            <w:tcW w:w="1129" w:type="dxa"/>
          </w:tcPr>
          <w:p w14:paraId="1810A151" w14:textId="7D15473D" w:rsidR="00500EAD" w:rsidRPr="00500EAD" w:rsidRDefault="00500EAD" w:rsidP="00901589">
            <w:pPr>
              <w:jc w:val="center"/>
            </w:pPr>
            <w:r>
              <w:t>3.2</w:t>
            </w:r>
          </w:p>
        </w:tc>
        <w:tc>
          <w:tcPr>
            <w:tcW w:w="6521" w:type="dxa"/>
          </w:tcPr>
          <w:p w14:paraId="510960DD" w14:textId="77777777" w:rsidR="00500EAD" w:rsidRPr="00901589" w:rsidRDefault="00500EAD" w:rsidP="00EA156B">
            <w:r w:rsidRPr="00901589">
              <w:t>Presscontainer für Altpapier</w:t>
            </w:r>
          </w:p>
        </w:tc>
        <w:tc>
          <w:tcPr>
            <w:tcW w:w="1978" w:type="dxa"/>
          </w:tcPr>
          <w:p w14:paraId="6FD5E037" w14:textId="77777777" w:rsidR="00500EAD" w:rsidRPr="00500EAD" w:rsidRDefault="00500EAD" w:rsidP="00BD2155">
            <w:pPr>
              <w:pStyle w:val="TabZahl"/>
            </w:pPr>
          </w:p>
        </w:tc>
      </w:tr>
      <w:tr w:rsidR="00500EAD" w:rsidRPr="00500EAD" w14:paraId="262A9E64" w14:textId="77777777" w:rsidTr="00901589">
        <w:tc>
          <w:tcPr>
            <w:tcW w:w="1129" w:type="dxa"/>
          </w:tcPr>
          <w:p w14:paraId="40624EC4" w14:textId="345AFB6D" w:rsidR="00500EAD" w:rsidRPr="00500EAD" w:rsidRDefault="00500EAD" w:rsidP="00901589">
            <w:pPr>
              <w:jc w:val="center"/>
            </w:pPr>
            <w:r>
              <w:t>3.3</w:t>
            </w:r>
          </w:p>
        </w:tc>
        <w:tc>
          <w:tcPr>
            <w:tcW w:w="6521" w:type="dxa"/>
          </w:tcPr>
          <w:p w14:paraId="16749809" w14:textId="4636DF48" w:rsidR="00500EAD" w:rsidRPr="00901589" w:rsidRDefault="00500EAD" w:rsidP="0068083D">
            <w:r w:rsidRPr="00901589">
              <w:t>Transport/ Abfuhr von Metall und EAG</w:t>
            </w:r>
          </w:p>
        </w:tc>
        <w:tc>
          <w:tcPr>
            <w:tcW w:w="1978" w:type="dxa"/>
          </w:tcPr>
          <w:p w14:paraId="11F95B27" w14:textId="77777777" w:rsidR="00500EAD" w:rsidRPr="00500EAD" w:rsidRDefault="00500EAD" w:rsidP="00BD2155">
            <w:pPr>
              <w:pStyle w:val="TabZahl"/>
            </w:pPr>
          </w:p>
        </w:tc>
      </w:tr>
      <w:tr w:rsidR="00901589" w:rsidRPr="00500EAD" w14:paraId="00884D59" w14:textId="77777777" w:rsidTr="00901589">
        <w:tc>
          <w:tcPr>
            <w:tcW w:w="1129" w:type="dxa"/>
          </w:tcPr>
          <w:p w14:paraId="42B710FE" w14:textId="559DBE4A" w:rsidR="00901589" w:rsidRDefault="00901589" w:rsidP="00901589">
            <w:pPr>
              <w:jc w:val="center"/>
            </w:pPr>
            <w:r>
              <w:t>3.4</w:t>
            </w:r>
          </w:p>
        </w:tc>
        <w:tc>
          <w:tcPr>
            <w:tcW w:w="6521" w:type="dxa"/>
          </w:tcPr>
          <w:p w14:paraId="0413B6E5" w14:textId="1D0413A7" w:rsidR="00901589" w:rsidRPr="00901589" w:rsidRDefault="00901589" w:rsidP="0068083D">
            <w:r w:rsidRPr="00901589">
              <w:t>Transport/Abfuhr Schadstoffe</w:t>
            </w:r>
          </w:p>
        </w:tc>
        <w:tc>
          <w:tcPr>
            <w:tcW w:w="1978" w:type="dxa"/>
          </w:tcPr>
          <w:p w14:paraId="035C21C6" w14:textId="77777777" w:rsidR="00901589" w:rsidRPr="00500EAD" w:rsidRDefault="00901589" w:rsidP="00BD2155">
            <w:pPr>
              <w:pStyle w:val="TabZahl"/>
            </w:pPr>
          </w:p>
        </w:tc>
      </w:tr>
      <w:tr w:rsidR="0068083D" w:rsidRPr="00500EAD" w14:paraId="127B1575" w14:textId="77777777" w:rsidTr="00F71253">
        <w:tc>
          <w:tcPr>
            <w:tcW w:w="1129" w:type="dxa"/>
          </w:tcPr>
          <w:p w14:paraId="61CFE3BA" w14:textId="4BDB2F10" w:rsidR="0068083D" w:rsidRPr="00500EAD" w:rsidRDefault="0068083D" w:rsidP="0068083D">
            <w:pPr>
              <w:rPr>
                <w:b/>
                <w:bCs/>
              </w:rPr>
            </w:pPr>
            <w:r w:rsidRPr="00500EAD">
              <w:rPr>
                <w:b/>
                <w:bCs/>
              </w:rPr>
              <w:t>Los 3</w:t>
            </w:r>
          </w:p>
        </w:tc>
        <w:tc>
          <w:tcPr>
            <w:tcW w:w="6521" w:type="dxa"/>
          </w:tcPr>
          <w:p w14:paraId="7F604F34" w14:textId="0067BE0F" w:rsidR="0068083D" w:rsidRPr="00500EAD" w:rsidRDefault="00500EAD" w:rsidP="0068083D">
            <w:pPr>
              <w:rPr>
                <w:b/>
                <w:bCs/>
              </w:rPr>
            </w:pPr>
            <w:r w:rsidRPr="00500EAD">
              <w:rPr>
                <w:b/>
                <w:bCs/>
              </w:rPr>
              <w:t>Gesamtentgelt für Gestellung von Containern, Transport und Abfuhr</w:t>
            </w:r>
            <w:r w:rsidR="00901589">
              <w:rPr>
                <w:b/>
                <w:bCs/>
              </w:rPr>
              <w:t xml:space="preserve"> (netto)</w:t>
            </w:r>
          </w:p>
        </w:tc>
        <w:tc>
          <w:tcPr>
            <w:tcW w:w="1978" w:type="dxa"/>
            <w:vAlign w:val="center"/>
          </w:tcPr>
          <w:p w14:paraId="2CCB68AA" w14:textId="77777777" w:rsidR="0068083D" w:rsidRPr="00500EAD" w:rsidRDefault="0068083D" w:rsidP="00F71253">
            <w:pPr>
              <w:pStyle w:val="TabZahl"/>
              <w:rPr>
                <w:b/>
                <w:bCs/>
              </w:rPr>
            </w:pPr>
          </w:p>
        </w:tc>
      </w:tr>
    </w:tbl>
    <w:p w14:paraId="6F87D230" w14:textId="77777777" w:rsidR="0068083D" w:rsidRPr="0068083D" w:rsidRDefault="0068083D" w:rsidP="0068083D"/>
    <w:sectPr w:rsidR="0068083D" w:rsidRPr="0068083D" w:rsidSect="00FD1565">
      <w:footerReference w:type="default" r:id="rId8"/>
      <w:pgSz w:w="11906" w:h="16838"/>
      <w:pgMar w:top="1162" w:right="1134" w:bottom="1418" w:left="1134" w:header="709"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312253" w14:textId="77777777" w:rsidR="00CB6233" w:rsidRDefault="00CB6233" w:rsidP="00B13455">
      <w:pPr>
        <w:spacing w:before="0" w:after="0" w:line="240" w:lineRule="auto"/>
      </w:pPr>
      <w:r>
        <w:separator/>
      </w:r>
    </w:p>
  </w:endnote>
  <w:endnote w:type="continuationSeparator" w:id="0">
    <w:p w14:paraId="3C0B7744" w14:textId="77777777" w:rsidR="00CB6233" w:rsidRDefault="00CB6233" w:rsidP="00B1345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189ABF" w14:textId="77777777" w:rsidR="00C41222" w:rsidRPr="00C41222" w:rsidRDefault="00C41222" w:rsidP="00C41222">
    <w:pPr>
      <w:pStyle w:val="Fuzeile"/>
    </w:pPr>
    <w:r w:rsidRPr="00C41222">
      <w:tab/>
      <w:t xml:space="preserve">Seite </w:t>
    </w:r>
    <w:r w:rsidRPr="00C41222">
      <w:fldChar w:fldCharType="begin"/>
    </w:r>
    <w:r w:rsidRPr="00C41222">
      <w:instrText>PAGE  \* Arabic  \* MERGEFORMAT</w:instrText>
    </w:r>
    <w:r w:rsidRPr="00C41222">
      <w:fldChar w:fldCharType="separate"/>
    </w:r>
    <w:r w:rsidRPr="00C41222">
      <w:t>1</w:t>
    </w:r>
    <w:r w:rsidRPr="00C41222">
      <w:fldChar w:fldCharType="end"/>
    </w:r>
    <w:r w:rsidRPr="00C41222">
      <w:t xml:space="preserve"> von </w:t>
    </w:r>
    <w:fldSimple w:instr="NUMPAGES  \* Arabic  \* MERGEFORMAT">
      <w:r w:rsidRPr="00C41222">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7E6A07" w14:textId="77777777" w:rsidR="00CB6233" w:rsidRDefault="00CB6233" w:rsidP="00B13455">
      <w:pPr>
        <w:spacing w:before="0" w:after="0" w:line="240" w:lineRule="auto"/>
      </w:pPr>
      <w:r>
        <w:separator/>
      </w:r>
    </w:p>
  </w:footnote>
  <w:footnote w:type="continuationSeparator" w:id="0">
    <w:p w14:paraId="208B7CF3" w14:textId="77777777" w:rsidR="00CB6233" w:rsidRDefault="00CB6233" w:rsidP="00B13455">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C2D7F"/>
    <w:multiLevelType w:val="hybridMultilevel"/>
    <w:tmpl w:val="26D65F36"/>
    <w:lvl w:ilvl="0" w:tplc="0407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BF27D5"/>
    <w:multiLevelType w:val="multilevel"/>
    <w:tmpl w:val="33583FC0"/>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rPr>
        <w:sz w:val="24"/>
        <w:szCs w:val="24"/>
      </w:r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2" w15:restartNumberingAfterBreak="0">
    <w:nsid w:val="1B2F7EF7"/>
    <w:multiLevelType w:val="hybridMultilevel"/>
    <w:tmpl w:val="1C96300E"/>
    <w:lvl w:ilvl="0" w:tplc="0407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506046D"/>
    <w:multiLevelType w:val="hybridMultilevel"/>
    <w:tmpl w:val="56D6D11C"/>
    <w:lvl w:ilvl="0" w:tplc="0407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2C139B0"/>
    <w:multiLevelType w:val="hybridMultilevel"/>
    <w:tmpl w:val="A1106E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7D56C8B"/>
    <w:multiLevelType w:val="hybridMultilevel"/>
    <w:tmpl w:val="CBBEB952"/>
    <w:lvl w:ilvl="0" w:tplc="0407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354785F"/>
    <w:multiLevelType w:val="multilevel"/>
    <w:tmpl w:val="B03A4F8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5AD96FC3"/>
    <w:multiLevelType w:val="multilevel"/>
    <w:tmpl w:val="CCD6B7C8"/>
    <w:lvl w:ilvl="0">
      <w:start w:val="1"/>
      <w:numFmt w:val="upperLetter"/>
      <w:pStyle w:val="IntAnhang1"/>
      <w:lvlText w:val="%1"/>
      <w:lvlJc w:val="left"/>
      <w:pPr>
        <w:ind w:left="431" w:hanging="431"/>
      </w:pPr>
      <w:rPr>
        <w:rFonts w:asciiTheme="majorHAnsi" w:hAnsiTheme="majorHAnsi" w:cstheme="majorBidi" w:hint="default"/>
        <w:b/>
        <w:i w:val="0"/>
        <w:color w:val="0F1D64" w:themeColor="text2"/>
      </w:rPr>
    </w:lvl>
    <w:lvl w:ilvl="1">
      <w:start w:val="1"/>
      <w:numFmt w:val="decimal"/>
      <w:pStyle w:val="IntAnhang2"/>
      <w:lvlText w:val="%1.%2"/>
      <w:lvlJc w:val="left"/>
      <w:pPr>
        <w:ind w:left="567" w:hanging="567"/>
      </w:pPr>
      <w:rPr>
        <w:rFonts w:hint="default"/>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IntAnhang3"/>
      <w:lvlText w:val="%1.%2.%3"/>
      <w:lvlJc w:val="left"/>
      <w:pPr>
        <w:ind w:left="431" w:hanging="431"/>
      </w:pPr>
      <w:rPr>
        <w:rFonts w:hint="default"/>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623859F5"/>
    <w:multiLevelType w:val="hybridMultilevel"/>
    <w:tmpl w:val="CADA9DE6"/>
    <w:lvl w:ilvl="0" w:tplc="0407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9E95300"/>
    <w:multiLevelType w:val="multilevel"/>
    <w:tmpl w:val="A65A39D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6C0C59F3"/>
    <w:multiLevelType w:val="hybridMultilevel"/>
    <w:tmpl w:val="1E3678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CE83E09"/>
    <w:multiLevelType w:val="hybridMultilevel"/>
    <w:tmpl w:val="2F02AD6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5656A01"/>
    <w:multiLevelType w:val="hybridMultilevel"/>
    <w:tmpl w:val="0CB6E7CE"/>
    <w:lvl w:ilvl="0" w:tplc="040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70662D8"/>
    <w:multiLevelType w:val="hybridMultilevel"/>
    <w:tmpl w:val="9AECFF08"/>
    <w:lvl w:ilvl="0" w:tplc="79E4B7C8">
      <w:start w:val="1"/>
      <w:numFmt w:val="bullet"/>
      <w:pStyle w:val="TabListe"/>
      <w:lvlText w:val="-"/>
      <w:lvlJc w:val="left"/>
      <w:pPr>
        <w:ind w:left="720" w:hanging="360"/>
      </w:pPr>
      <w:rPr>
        <w:rFonts w:ascii="Calibri" w:hAnsi="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7AA77F1"/>
    <w:multiLevelType w:val="hybridMultilevel"/>
    <w:tmpl w:val="2FBA6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C0778CB"/>
    <w:multiLevelType w:val="hybridMultilevel"/>
    <w:tmpl w:val="94F4EB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FE96390"/>
    <w:multiLevelType w:val="hybridMultilevel"/>
    <w:tmpl w:val="B2FA9554"/>
    <w:lvl w:ilvl="0" w:tplc="040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15"/>
  </w:num>
  <w:num w:numId="4">
    <w:abstractNumId w:val="16"/>
  </w:num>
  <w:num w:numId="5">
    <w:abstractNumId w:val="9"/>
  </w:num>
  <w:num w:numId="6">
    <w:abstractNumId w:val="12"/>
  </w:num>
  <w:num w:numId="7">
    <w:abstractNumId w:val="6"/>
  </w:num>
  <w:num w:numId="8">
    <w:abstractNumId w:val="0"/>
  </w:num>
  <w:num w:numId="9">
    <w:abstractNumId w:val="3"/>
  </w:num>
  <w:num w:numId="10">
    <w:abstractNumId w:val="1"/>
  </w:num>
  <w:num w:numId="11">
    <w:abstractNumId w:val="8"/>
  </w:num>
  <w:num w:numId="12">
    <w:abstractNumId w:val="2"/>
  </w:num>
  <w:num w:numId="13">
    <w:abstractNumId w:val="5"/>
  </w:num>
  <w:num w:numId="14">
    <w:abstractNumId w:val="10"/>
  </w:num>
  <w:num w:numId="15">
    <w:abstractNumId w:val="14"/>
  </w:num>
  <w:num w:numId="16">
    <w:abstractNumId w:val="13"/>
  </w:num>
  <w:num w:numId="17">
    <w:abstractNumId w:val="7"/>
  </w:num>
  <w:num w:numId="18">
    <w:abstractNumId w:val="7"/>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attachedTemplate r:id="rId1"/>
  <w:defaultTabStop w:val="709"/>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D89"/>
    <w:rsid w:val="00032B05"/>
    <w:rsid w:val="000336A3"/>
    <w:rsid w:val="00084475"/>
    <w:rsid w:val="000E68EF"/>
    <w:rsid w:val="000F2B32"/>
    <w:rsid w:val="00145E16"/>
    <w:rsid w:val="00166189"/>
    <w:rsid w:val="00185847"/>
    <w:rsid w:val="001A6C9E"/>
    <w:rsid w:val="001F5FE2"/>
    <w:rsid w:val="00262724"/>
    <w:rsid w:val="002B1E5E"/>
    <w:rsid w:val="002B3D72"/>
    <w:rsid w:val="002B5611"/>
    <w:rsid w:val="002C5351"/>
    <w:rsid w:val="002C6282"/>
    <w:rsid w:val="002E4A99"/>
    <w:rsid w:val="003023A9"/>
    <w:rsid w:val="003145CD"/>
    <w:rsid w:val="00331EF5"/>
    <w:rsid w:val="00333058"/>
    <w:rsid w:val="00335DF7"/>
    <w:rsid w:val="00351947"/>
    <w:rsid w:val="00376E0A"/>
    <w:rsid w:val="00377372"/>
    <w:rsid w:val="003827DD"/>
    <w:rsid w:val="00431E2E"/>
    <w:rsid w:val="004368AE"/>
    <w:rsid w:val="004620D4"/>
    <w:rsid w:val="004828A0"/>
    <w:rsid w:val="004B05C7"/>
    <w:rsid w:val="004D48B7"/>
    <w:rsid w:val="00500EAD"/>
    <w:rsid w:val="005168C2"/>
    <w:rsid w:val="005267E5"/>
    <w:rsid w:val="00527F25"/>
    <w:rsid w:val="005429B3"/>
    <w:rsid w:val="00557AE6"/>
    <w:rsid w:val="00573DCE"/>
    <w:rsid w:val="0057406E"/>
    <w:rsid w:val="00661391"/>
    <w:rsid w:val="0067226B"/>
    <w:rsid w:val="0068083D"/>
    <w:rsid w:val="00693A4F"/>
    <w:rsid w:val="00695D89"/>
    <w:rsid w:val="006C0DCF"/>
    <w:rsid w:val="006C28DB"/>
    <w:rsid w:val="00720A86"/>
    <w:rsid w:val="00721565"/>
    <w:rsid w:val="00750B10"/>
    <w:rsid w:val="0078240D"/>
    <w:rsid w:val="00797981"/>
    <w:rsid w:val="007C25C7"/>
    <w:rsid w:val="007E63DF"/>
    <w:rsid w:val="008001DC"/>
    <w:rsid w:val="00814D6C"/>
    <w:rsid w:val="0082385D"/>
    <w:rsid w:val="00825B8E"/>
    <w:rsid w:val="008269BA"/>
    <w:rsid w:val="00853059"/>
    <w:rsid w:val="008B1447"/>
    <w:rsid w:val="008E289D"/>
    <w:rsid w:val="008E4A0A"/>
    <w:rsid w:val="008E7064"/>
    <w:rsid w:val="00901589"/>
    <w:rsid w:val="00917DF6"/>
    <w:rsid w:val="00973087"/>
    <w:rsid w:val="00981747"/>
    <w:rsid w:val="00993172"/>
    <w:rsid w:val="00993505"/>
    <w:rsid w:val="009F22D3"/>
    <w:rsid w:val="009F63BE"/>
    <w:rsid w:val="00A639B4"/>
    <w:rsid w:val="00A9657C"/>
    <w:rsid w:val="00AB27C4"/>
    <w:rsid w:val="00AB5154"/>
    <w:rsid w:val="00AD0C12"/>
    <w:rsid w:val="00AE5BA9"/>
    <w:rsid w:val="00B06CE7"/>
    <w:rsid w:val="00B10CC3"/>
    <w:rsid w:val="00B10F92"/>
    <w:rsid w:val="00B13455"/>
    <w:rsid w:val="00B970A0"/>
    <w:rsid w:val="00BD0942"/>
    <w:rsid w:val="00BD2155"/>
    <w:rsid w:val="00BE1DA2"/>
    <w:rsid w:val="00C103E6"/>
    <w:rsid w:val="00C169C6"/>
    <w:rsid w:val="00C26A61"/>
    <w:rsid w:val="00C41222"/>
    <w:rsid w:val="00C626DD"/>
    <w:rsid w:val="00C642D1"/>
    <w:rsid w:val="00C9312C"/>
    <w:rsid w:val="00CB6233"/>
    <w:rsid w:val="00CB6315"/>
    <w:rsid w:val="00CC7776"/>
    <w:rsid w:val="00D66DE0"/>
    <w:rsid w:val="00D66F97"/>
    <w:rsid w:val="00D70A14"/>
    <w:rsid w:val="00D85066"/>
    <w:rsid w:val="00DA065F"/>
    <w:rsid w:val="00DD0FA7"/>
    <w:rsid w:val="00DD3DEC"/>
    <w:rsid w:val="00DE7181"/>
    <w:rsid w:val="00E0555F"/>
    <w:rsid w:val="00E23ED7"/>
    <w:rsid w:val="00E43832"/>
    <w:rsid w:val="00E458DC"/>
    <w:rsid w:val="00E64DA7"/>
    <w:rsid w:val="00E86DBF"/>
    <w:rsid w:val="00EA156B"/>
    <w:rsid w:val="00EB2F5C"/>
    <w:rsid w:val="00EE44DF"/>
    <w:rsid w:val="00F177D1"/>
    <w:rsid w:val="00F324F1"/>
    <w:rsid w:val="00F52518"/>
    <w:rsid w:val="00F71253"/>
    <w:rsid w:val="00FB002D"/>
    <w:rsid w:val="00FB0124"/>
    <w:rsid w:val="00FD1565"/>
    <w:rsid w:val="00FD45FB"/>
    <w:rsid w:val="00FD5E88"/>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2792C2"/>
  <w15:chartTrackingRefBased/>
  <w15:docId w15:val="{1E430642-78E6-4B01-8466-7A5E5AA5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13455"/>
    <w:pPr>
      <w:spacing w:before="100" w:after="60"/>
      <w:jc w:val="both"/>
    </w:pPr>
    <w:rPr>
      <w:rFonts w:ascii="Calibri" w:hAnsi="Calibri"/>
    </w:rPr>
  </w:style>
  <w:style w:type="paragraph" w:styleId="berschrift1">
    <w:name w:val="heading 1"/>
    <w:basedOn w:val="Standard"/>
    <w:next w:val="Standard"/>
    <w:link w:val="berschrift1Zchn"/>
    <w:uiPriority w:val="9"/>
    <w:qFormat/>
    <w:rsid w:val="00E86DBF"/>
    <w:pPr>
      <w:keepNext/>
      <w:keepLines/>
      <w:numPr>
        <w:numId w:val="10"/>
      </w:numPr>
      <w:spacing w:before="220"/>
      <w:ind w:left="862" w:hanging="862"/>
      <w:outlineLvl w:val="0"/>
    </w:pPr>
    <w:rPr>
      <w:rFonts w:eastAsiaTheme="majorEastAsia" w:cstheme="majorBidi"/>
      <w:b/>
      <w:bCs/>
      <w:color w:val="0F1D64" w:themeColor="text2"/>
      <w:sz w:val="28"/>
      <w:szCs w:val="28"/>
    </w:rPr>
  </w:style>
  <w:style w:type="paragraph" w:styleId="berschrift2">
    <w:name w:val="heading 2"/>
    <w:basedOn w:val="Standard"/>
    <w:next w:val="Standard"/>
    <w:link w:val="berschrift2Zchn"/>
    <w:uiPriority w:val="9"/>
    <w:unhideWhenUsed/>
    <w:qFormat/>
    <w:rsid w:val="00E86DBF"/>
    <w:pPr>
      <w:keepNext/>
      <w:keepLines/>
      <w:numPr>
        <w:ilvl w:val="1"/>
        <w:numId w:val="10"/>
      </w:numPr>
      <w:spacing w:before="160"/>
      <w:ind w:left="862" w:hanging="862"/>
      <w:outlineLvl w:val="1"/>
    </w:pPr>
    <w:rPr>
      <w:rFonts w:eastAsiaTheme="majorEastAsia" w:cstheme="majorBidi"/>
      <w:b/>
      <w:bCs/>
      <w:color w:val="0F1D64" w:themeColor="text2"/>
      <w:sz w:val="26"/>
      <w:szCs w:val="26"/>
    </w:rPr>
  </w:style>
  <w:style w:type="paragraph" w:styleId="berschrift3">
    <w:name w:val="heading 3"/>
    <w:basedOn w:val="Standard"/>
    <w:next w:val="Standard"/>
    <w:link w:val="berschrift3Zchn"/>
    <w:uiPriority w:val="9"/>
    <w:unhideWhenUsed/>
    <w:qFormat/>
    <w:rsid w:val="00E86DBF"/>
    <w:pPr>
      <w:keepNext/>
      <w:keepLines/>
      <w:numPr>
        <w:ilvl w:val="2"/>
        <w:numId w:val="10"/>
      </w:numPr>
      <w:spacing w:before="160"/>
      <w:ind w:left="862" w:hanging="862"/>
      <w:outlineLvl w:val="2"/>
    </w:pPr>
    <w:rPr>
      <w:rFonts w:eastAsiaTheme="majorEastAsia" w:cstheme="majorBidi"/>
      <w:b/>
      <w:color w:val="0F1D64" w:themeColor="text2"/>
      <w:sz w:val="24"/>
      <w:szCs w:val="24"/>
    </w:rPr>
  </w:style>
  <w:style w:type="paragraph" w:styleId="berschrift4">
    <w:name w:val="heading 4"/>
    <w:basedOn w:val="Standard"/>
    <w:next w:val="Standard"/>
    <w:link w:val="berschrift4Zchn"/>
    <w:uiPriority w:val="9"/>
    <w:unhideWhenUsed/>
    <w:qFormat/>
    <w:rsid w:val="00E86DBF"/>
    <w:pPr>
      <w:keepNext/>
      <w:keepLines/>
      <w:numPr>
        <w:ilvl w:val="3"/>
        <w:numId w:val="10"/>
      </w:numPr>
      <w:spacing w:before="160"/>
      <w:ind w:left="862" w:hanging="862"/>
      <w:outlineLvl w:val="3"/>
    </w:pPr>
    <w:rPr>
      <w:rFonts w:eastAsiaTheme="majorEastAsia" w:cstheme="majorBidi"/>
      <w:b/>
      <w:iCs/>
      <w:color w:val="0F1D64" w:themeColor="text2"/>
    </w:rPr>
  </w:style>
  <w:style w:type="paragraph" w:styleId="berschrift5">
    <w:name w:val="heading 5"/>
    <w:basedOn w:val="Standard"/>
    <w:next w:val="Standard"/>
    <w:link w:val="berschrift5Zchn"/>
    <w:uiPriority w:val="9"/>
    <w:semiHidden/>
    <w:unhideWhenUsed/>
    <w:rsid w:val="002B5611"/>
    <w:pPr>
      <w:keepNext/>
      <w:keepLines/>
      <w:numPr>
        <w:ilvl w:val="4"/>
        <w:numId w:val="10"/>
      </w:numPr>
      <w:spacing w:before="40" w:after="0"/>
      <w:outlineLvl w:val="4"/>
    </w:pPr>
    <w:rPr>
      <w:rFonts w:asciiTheme="majorHAnsi" w:eastAsiaTheme="majorEastAsia" w:hAnsiTheme="majorHAnsi" w:cstheme="majorBidi"/>
      <w:color w:val="264C72" w:themeColor="accent1" w:themeShade="BF"/>
    </w:rPr>
  </w:style>
  <w:style w:type="paragraph" w:styleId="berschrift6">
    <w:name w:val="heading 6"/>
    <w:basedOn w:val="Standard"/>
    <w:next w:val="Standard"/>
    <w:link w:val="berschrift6Zchn"/>
    <w:uiPriority w:val="9"/>
    <w:semiHidden/>
    <w:unhideWhenUsed/>
    <w:qFormat/>
    <w:rsid w:val="002B5611"/>
    <w:pPr>
      <w:keepNext/>
      <w:keepLines/>
      <w:numPr>
        <w:ilvl w:val="5"/>
        <w:numId w:val="10"/>
      </w:numPr>
      <w:spacing w:before="40" w:after="0"/>
      <w:outlineLvl w:val="5"/>
    </w:pPr>
    <w:rPr>
      <w:rFonts w:asciiTheme="majorHAnsi" w:eastAsiaTheme="majorEastAsia" w:hAnsiTheme="majorHAnsi" w:cstheme="majorBidi"/>
      <w:color w:val="19324C" w:themeColor="accent1" w:themeShade="7F"/>
    </w:rPr>
  </w:style>
  <w:style w:type="paragraph" w:styleId="berschrift7">
    <w:name w:val="heading 7"/>
    <w:basedOn w:val="Standard"/>
    <w:next w:val="Standard"/>
    <w:link w:val="berschrift7Zchn"/>
    <w:uiPriority w:val="9"/>
    <w:semiHidden/>
    <w:unhideWhenUsed/>
    <w:qFormat/>
    <w:rsid w:val="002B5611"/>
    <w:pPr>
      <w:keepNext/>
      <w:keepLines/>
      <w:numPr>
        <w:ilvl w:val="6"/>
        <w:numId w:val="10"/>
      </w:numPr>
      <w:spacing w:before="40" w:after="0"/>
      <w:outlineLvl w:val="6"/>
    </w:pPr>
    <w:rPr>
      <w:rFonts w:asciiTheme="majorHAnsi" w:eastAsiaTheme="majorEastAsia" w:hAnsiTheme="majorHAnsi" w:cstheme="majorBidi"/>
      <w:i/>
      <w:iCs/>
      <w:color w:val="19324C" w:themeColor="accent1" w:themeShade="7F"/>
    </w:rPr>
  </w:style>
  <w:style w:type="paragraph" w:styleId="berschrift8">
    <w:name w:val="heading 8"/>
    <w:basedOn w:val="Standard"/>
    <w:next w:val="Standard"/>
    <w:link w:val="berschrift8Zchn"/>
    <w:uiPriority w:val="9"/>
    <w:semiHidden/>
    <w:unhideWhenUsed/>
    <w:qFormat/>
    <w:rsid w:val="002B5611"/>
    <w:pPr>
      <w:keepNext/>
      <w:keepLines/>
      <w:numPr>
        <w:ilvl w:val="7"/>
        <w:numId w:val="10"/>
      </w:numPr>
      <w:spacing w:before="40" w:after="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2B5611"/>
    <w:pPr>
      <w:keepNext/>
      <w:keepLines/>
      <w:numPr>
        <w:ilvl w:val="8"/>
        <w:numId w:val="10"/>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link w:val="ListenabsatzZchn"/>
    <w:uiPriority w:val="34"/>
    <w:qFormat/>
    <w:rsid w:val="00E86DBF"/>
    <w:pPr>
      <w:ind w:left="454" w:hanging="284"/>
      <w:contextualSpacing/>
    </w:pPr>
  </w:style>
  <w:style w:type="character" w:customStyle="1" w:styleId="berschrift1Zchn">
    <w:name w:val="Überschrift 1 Zchn"/>
    <w:basedOn w:val="Absatz-Standardschriftart"/>
    <w:link w:val="berschrift1"/>
    <w:uiPriority w:val="9"/>
    <w:rsid w:val="00E86DBF"/>
    <w:rPr>
      <w:rFonts w:ascii="Calibri" w:eastAsiaTheme="majorEastAsia" w:hAnsi="Calibri" w:cstheme="majorBidi"/>
      <w:b/>
      <w:bCs/>
      <w:color w:val="0F1D64" w:themeColor="text2"/>
      <w:sz w:val="28"/>
      <w:szCs w:val="28"/>
    </w:rPr>
  </w:style>
  <w:style w:type="character" w:customStyle="1" w:styleId="berschrift2Zchn">
    <w:name w:val="Überschrift 2 Zchn"/>
    <w:basedOn w:val="Absatz-Standardschriftart"/>
    <w:link w:val="berschrift2"/>
    <w:uiPriority w:val="9"/>
    <w:rsid w:val="00E86DBF"/>
    <w:rPr>
      <w:rFonts w:ascii="Calibri" w:eastAsiaTheme="majorEastAsia" w:hAnsi="Calibri" w:cstheme="majorBidi"/>
      <w:b/>
      <w:bCs/>
      <w:color w:val="0F1D64" w:themeColor="text2"/>
      <w:sz w:val="26"/>
      <w:szCs w:val="26"/>
    </w:rPr>
  </w:style>
  <w:style w:type="character" w:customStyle="1" w:styleId="berschrift3Zchn">
    <w:name w:val="Überschrift 3 Zchn"/>
    <w:basedOn w:val="Absatz-Standardschriftart"/>
    <w:link w:val="berschrift3"/>
    <w:uiPriority w:val="9"/>
    <w:rsid w:val="00E86DBF"/>
    <w:rPr>
      <w:rFonts w:ascii="Calibri" w:eastAsiaTheme="majorEastAsia" w:hAnsi="Calibri" w:cstheme="majorBidi"/>
      <w:b/>
      <w:color w:val="0F1D64" w:themeColor="text2"/>
      <w:sz w:val="24"/>
      <w:szCs w:val="24"/>
    </w:rPr>
  </w:style>
  <w:style w:type="character" w:customStyle="1" w:styleId="berschrift4Zchn">
    <w:name w:val="Überschrift 4 Zchn"/>
    <w:basedOn w:val="Absatz-Standardschriftart"/>
    <w:link w:val="berschrift4"/>
    <w:uiPriority w:val="9"/>
    <w:rsid w:val="00E86DBF"/>
    <w:rPr>
      <w:rFonts w:ascii="Calibri" w:eastAsiaTheme="majorEastAsia" w:hAnsi="Calibri" w:cstheme="majorBidi"/>
      <w:b/>
      <w:iCs/>
      <w:color w:val="0F1D64" w:themeColor="text2"/>
    </w:rPr>
  </w:style>
  <w:style w:type="character" w:customStyle="1" w:styleId="berschrift5Zchn">
    <w:name w:val="Überschrift 5 Zchn"/>
    <w:basedOn w:val="Absatz-Standardschriftart"/>
    <w:link w:val="berschrift5"/>
    <w:uiPriority w:val="9"/>
    <w:semiHidden/>
    <w:rsid w:val="002B5611"/>
    <w:rPr>
      <w:rFonts w:asciiTheme="majorHAnsi" w:eastAsiaTheme="majorEastAsia" w:hAnsiTheme="majorHAnsi" w:cstheme="majorBidi"/>
      <w:color w:val="264C72" w:themeColor="accent1" w:themeShade="BF"/>
    </w:rPr>
  </w:style>
  <w:style w:type="character" w:customStyle="1" w:styleId="berschrift6Zchn">
    <w:name w:val="Überschrift 6 Zchn"/>
    <w:basedOn w:val="Absatz-Standardschriftart"/>
    <w:link w:val="berschrift6"/>
    <w:uiPriority w:val="9"/>
    <w:semiHidden/>
    <w:rsid w:val="002B5611"/>
    <w:rPr>
      <w:rFonts w:asciiTheme="majorHAnsi" w:eastAsiaTheme="majorEastAsia" w:hAnsiTheme="majorHAnsi" w:cstheme="majorBidi"/>
      <w:color w:val="19324C" w:themeColor="accent1" w:themeShade="7F"/>
    </w:rPr>
  </w:style>
  <w:style w:type="character" w:customStyle="1" w:styleId="berschrift7Zchn">
    <w:name w:val="Überschrift 7 Zchn"/>
    <w:basedOn w:val="Absatz-Standardschriftart"/>
    <w:link w:val="berschrift7"/>
    <w:uiPriority w:val="9"/>
    <w:semiHidden/>
    <w:rsid w:val="002B5611"/>
    <w:rPr>
      <w:rFonts w:asciiTheme="majorHAnsi" w:eastAsiaTheme="majorEastAsia" w:hAnsiTheme="majorHAnsi" w:cstheme="majorBidi"/>
      <w:i/>
      <w:iCs/>
      <w:color w:val="19324C" w:themeColor="accent1" w:themeShade="7F"/>
    </w:rPr>
  </w:style>
  <w:style w:type="character" w:customStyle="1" w:styleId="berschrift8Zchn">
    <w:name w:val="Überschrift 8 Zchn"/>
    <w:basedOn w:val="Absatz-Standardschriftart"/>
    <w:link w:val="berschrift8"/>
    <w:uiPriority w:val="9"/>
    <w:semiHidden/>
    <w:rsid w:val="002B5611"/>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2B5611"/>
    <w:rPr>
      <w:rFonts w:asciiTheme="majorHAnsi" w:eastAsiaTheme="majorEastAsia" w:hAnsiTheme="majorHAnsi" w:cstheme="majorBidi"/>
      <w:i/>
      <w:iCs/>
      <w:color w:val="272727" w:themeColor="text1" w:themeTint="D8"/>
      <w:sz w:val="21"/>
      <w:szCs w:val="21"/>
    </w:rPr>
  </w:style>
  <w:style w:type="table" w:styleId="Tabellenraster">
    <w:name w:val="Table Grid"/>
    <w:basedOn w:val="NormaleTabelle"/>
    <w:uiPriority w:val="39"/>
    <w:rsid w:val="007979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kblatt-berschrift">
    <w:name w:val="Deckblatt-Überschrift"/>
    <w:basedOn w:val="Standard"/>
    <w:link w:val="Deckblatt-berschriftZchn"/>
    <w:qFormat/>
    <w:rsid w:val="00C169C6"/>
    <w:rPr>
      <w:rFonts w:cs="Calibri"/>
      <w:b/>
      <w:bCs/>
      <w:smallCaps/>
      <w:color w:val="0F1D64" w:themeColor="text2"/>
      <w:sz w:val="40"/>
      <w:szCs w:val="40"/>
    </w:rPr>
  </w:style>
  <w:style w:type="paragraph" w:customStyle="1" w:styleId="Deckblatt-Titel">
    <w:name w:val="Deckblatt-Titel"/>
    <w:basedOn w:val="Deckblatt-berschrift"/>
    <w:link w:val="Deckblatt-TitelZchn"/>
    <w:qFormat/>
    <w:rsid w:val="00B13455"/>
    <w:pPr>
      <w:spacing w:before="160" w:after="320"/>
    </w:pPr>
    <w:rPr>
      <w:smallCaps w:val="0"/>
      <w:sz w:val="32"/>
      <w:szCs w:val="32"/>
    </w:rPr>
  </w:style>
  <w:style w:type="character" w:customStyle="1" w:styleId="Deckblatt-berschriftZchn">
    <w:name w:val="Deckblatt-Überschrift Zchn"/>
    <w:basedOn w:val="Absatz-Standardschriftart"/>
    <w:link w:val="Deckblatt-berschrift"/>
    <w:rsid w:val="00C169C6"/>
    <w:rPr>
      <w:rFonts w:ascii="Calibri" w:hAnsi="Calibri" w:cs="Calibri"/>
      <w:b/>
      <w:bCs/>
      <w:smallCaps/>
      <w:color w:val="0F1D64" w:themeColor="text2"/>
      <w:sz w:val="40"/>
      <w:szCs w:val="40"/>
    </w:rPr>
  </w:style>
  <w:style w:type="paragraph" w:styleId="Kopfzeile">
    <w:name w:val="header"/>
    <w:basedOn w:val="Standard"/>
    <w:link w:val="KopfzeileZchn"/>
    <w:uiPriority w:val="99"/>
    <w:unhideWhenUsed/>
    <w:rsid w:val="00B13455"/>
    <w:pPr>
      <w:tabs>
        <w:tab w:val="center" w:pos="4536"/>
        <w:tab w:val="right" w:pos="9072"/>
      </w:tabs>
      <w:spacing w:after="0" w:line="240" w:lineRule="auto"/>
    </w:pPr>
  </w:style>
  <w:style w:type="character" w:customStyle="1" w:styleId="Deckblatt-TitelZchn">
    <w:name w:val="Deckblatt-Titel Zchn"/>
    <w:basedOn w:val="Deckblatt-berschriftZchn"/>
    <w:link w:val="Deckblatt-Titel"/>
    <w:rsid w:val="00B13455"/>
    <w:rPr>
      <w:rFonts w:ascii="Calibri" w:hAnsi="Calibri" w:cs="Calibri"/>
      <w:b/>
      <w:bCs/>
      <w:smallCaps w:val="0"/>
      <w:color w:val="0F1D64" w:themeColor="text2"/>
      <w:sz w:val="32"/>
      <w:szCs w:val="32"/>
    </w:rPr>
  </w:style>
  <w:style w:type="character" w:customStyle="1" w:styleId="KopfzeileZchn">
    <w:name w:val="Kopfzeile Zchn"/>
    <w:basedOn w:val="Absatz-Standardschriftart"/>
    <w:link w:val="Kopfzeile"/>
    <w:uiPriority w:val="99"/>
    <w:rsid w:val="00B13455"/>
  </w:style>
  <w:style w:type="paragraph" w:styleId="Fuzeile">
    <w:name w:val="footer"/>
    <w:basedOn w:val="Standard"/>
    <w:link w:val="FuzeileZchn"/>
    <w:uiPriority w:val="99"/>
    <w:unhideWhenUsed/>
    <w:qFormat/>
    <w:rsid w:val="00C41222"/>
    <w:pPr>
      <w:tabs>
        <w:tab w:val="right" w:pos="9072"/>
      </w:tabs>
      <w:spacing w:after="0" w:line="240" w:lineRule="auto"/>
      <w:ind w:right="-567"/>
      <w:jc w:val="left"/>
    </w:pPr>
    <w:rPr>
      <w:sz w:val="20"/>
      <w:szCs w:val="20"/>
    </w:rPr>
  </w:style>
  <w:style w:type="character" w:customStyle="1" w:styleId="FuzeileZchn">
    <w:name w:val="Fußzeile Zchn"/>
    <w:basedOn w:val="Absatz-Standardschriftart"/>
    <w:link w:val="Fuzeile"/>
    <w:uiPriority w:val="99"/>
    <w:rsid w:val="00C41222"/>
    <w:rPr>
      <w:rFonts w:ascii="Calibri" w:hAnsi="Calibri"/>
      <w:sz w:val="20"/>
      <w:szCs w:val="20"/>
    </w:rPr>
  </w:style>
  <w:style w:type="paragraph" w:styleId="Titel">
    <w:name w:val="Title"/>
    <w:basedOn w:val="Standard"/>
    <w:next w:val="Standard"/>
    <w:link w:val="TitelZchn"/>
    <w:uiPriority w:val="10"/>
    <w:qFormat/>
    <w:rsid w:val="00B13455"/>
    <w:pPr>
      <w:spacing w:after="0" w:line="240" w:lineRule="auto"/>
      <w:contextualSpacing/>
      <w:jc w:val="center"/>
    </w:pPr>
    <w:rPr>
      <w:rFonts w:eastAsiaTheme="majorEastAsia" w:cs="Calibri"/>
      <w:smallCaps/>
      <w:color w:val="0F1D64" w:themeColor="text2"/>
      <w:spacing w:val="10"/>
      <w:kern w:val="28"/>
      <w:sz w:val="24"/>
      <w:szCs w:val="56"/>
    </w:rPr>
  </w:style>
  <w:style w:type="character" w:customStyle="1" w:styleId="TitelZchn">
    <w:name w:val="Titel Zchn"/>
    <w:basedOn w:val="Absatz-Standardschriftart"/>
    <w:link w:val="Titel"/>
    <w:uiPriority w:val="10"/>
    <w:rsid w:val="00B13455"/>
    <w:rPr>
      <w:rFonts w:ascii="Calibri" w:eastAsiaTheme="majorEastAsia" w:hAnsi="Calibri" w:cs="Calibri"/>
      <w:smallCaps/>
      <w:color w:val="0F1D64" w:themeColor="text2"/>
      <w:spacing w:val="10"/>
      <w:kern w:val="28"/>
      <w:sz w:val="24"/>
      <w:szCs w:val="56"/>
    </w:rPr>
  </w:style>
  <w:style w:type="paragraph" w:styleId="Untertitel">
    <w:name w:val="Subtitle"/>
    <w:basedOn w:val="Deckblatt-Titel"/>
    <w:next w:val="Standard"/>
    <w:link w:val="UntertitelZchn"/>
    <w:uiPriority w:val="11"/>
    <w:qFormat/>
    <w:rsid w:val="00B13455"/>
    <w:pPr>
      <w:spacing w:before="100"/>
      <w:jc w:val="center"/>
    </w:pPr>
    <w:rPr>
      <w:b w:val="0"/>
      <w:bCs w:val="0"/>
      <w:sz w:val="24"/>
      <w:szCs w:val="24"/>
    </w:rPr>
  </w:style>
  <w:style w:type="character" w:customStyle="1" w:styleId="UntertitelZchn">
    <w:name w:val="Untertitel Zchn"/>
    <w:basedOn w:val="Absatz-Standardschriftart"/>
    <w:link w:val="Untertitel"/>
    <w:uiPriority w:val="11"/>
    <w:rsid w:val="00B13455"/>
    <w:rPr>
      <w:rFonts w:ascii="Calibri" w:hAnsi="Calibri" w:cs="Calibri"/>
      <w:color w:val="0F1D64" w:themeColor="text2"/>
      <w:sz w:val="24"/>
      <w:szCs w:val="24"/>
    </w:rPr>
  </w:style>
  <w:style w:type="paragraph" w:styleId="Funotentext">
    <w:name w:val="footnote text"/>
    <w:basedOn w:val="Standard"/>
    <w:link w:val="FunotentextZchn"/>
    <w:uiPriority w:val="99"/>
    <w:semiHidden/>
    <w:unhideWhenUsed/>
    <w:rsid w:val="00DE7181"/>
    <w:pPr>
      <w:spacing w:before="0" w:after="0" w:line="240" w:lineRule="auto"/>
    </w:pPr>
    <w:rPr>
      <w:sz w:val="20"/>
      <w:szCs w:val="20"/>
    </w:rPr>
  </w:style>
  <w:style w:type="character" w:customStyle="1" w:styleId="FunotentextZchn">
    <w:name w:val="Fußnotentext Zchn"/>
    <w:basedOn w:val="Absatz-Standardschriftart"/>
    <w:link w:val="Funotentext"/>
    <w:uiPriority w:val="99"/>
    <w:semiHidden/>
    <w:rsid w:val="00DE7181"/>
    <w:rPr>
      <w:rFonts w:ascii="Calibri" w:hAnsi="Calibri"/>
      <w:sz w:val="20"/>
      <w:szCs w:val="20"/>
    </w:rPr>
  </w:style>
  <w:style w:type="character" w:styleId="Funotenzeichen">
    <w:name w:val="footnote reference"/>
    <w:basedOn w:val="Absatz-Standardschriftart"/>
    <w:uiPriority w:val="99"/>
    <w:semiHidden/>
    <w:unhideWhenUsed/>
    <w:rsid w:val="00DE7181"/>
    <w:rPr>
      <w:vertAlign w:val="superscript"/>
    </w:rPr>
  </w:style>
  <w:style w:type="character" w:styleId="Hyperlink">
    <w:name w:val="Hyperlink"/>
    <w:basedOn w:val="Absatz-Standardschriftart"/>
    <w:uiPriority w:val="99"/>
    <w:unhideWhenUsed/>
    <w:rsid w:val="00DE7181"/>
    <w:rPr>
      <w:color w:val="003DEA" w:themeColor="hyperlink"/>
      <w:u w:val="single"/>
    </w:rPr>
  </w:style>
  <w:style w:type="character" w:styleId="NichtaufgelsteErwhnung">
    <w:name w:val="Unresolved Mention"/>
    <w:basedOn w:val="Absatz-Standardschriftart"/>
    <w:uiPriority w:val="99"/>
    <w:semiHidden/>
    <w:unhideWhenUsed/>
    <w:rsid w:val="00DE7181"/>
    <w:rPr>
      <w:color w:val="605E5C"/>
      <w:shd w:val="clear" w:color="auto" w:fill="E1DFDD"/>
    </w:rPr>
  </w:style>
  <w:style w:type="paragraph" w:customStyle="1" w:styleId="TabTitel">
    <w:name w:val="Tab Titel"/>
    <w:basedOn w:val="Standard"/>
    <w:link w:val="TabTitelZchn"/>
    <w:qFormat/>
    <w:rsid w:val="001F5FE2"/>
    <w:pPr>
      <w:spacing w:before="60" w:line="240" w:lineRule="auto"/>
      <w:jc w:val="center"/>
    </w:pPr>
    <w:rPr>
      <w:b/>
      <w:bCs/>
      <w:sz w:val="20"/>
      <w:szCs w:val="20"/>
    </w:rPr>
  </w:style>
  <w:style w:type="paragraph" w:customStyle="1" w:styleId="TabText">
    <w:name w:val="Tab Text"/>
    <w:basedOn w:val="Standard"/>
    <w:link w:val="TabTextZchn"/>
    <w:qFormat/>
    <w:rsid w:val="00B10F92"/>
    <w:pPr>
      <w:spacing w:before="60" w:line="240" w:lineRule="auto"/>
      <w:jc w:val="left"/>
    </w:pPr>
    <w:rPr>
      <w:sz w:val="18"/>
      <w:szCs w:val="20"/>
    </w:rPr>
  </w:style>
  <w:style w:type="character" w:customStyle="1" w:styleId="TabTitelZchn">
    <w:name w:val="Tab Titel Zchn"/>
    <w:basedOn w:val="Absatz-Standardschriftart"/>
    <w:link w:val="TabTitel"/>
    <w:rsid w:val="001F5FE2"/>
    <w:rPr>
      <w:rFonts w:ascii="Calibri" w:hAnsi="Calibri"/>
      <w:b/>
      <w:bCs/>
      <w:sz w:val="20"/>
      <w:szCs w:val="20"/>
    </w:rPr>
  </w:style>
  <w:style w:type="paragraph" w:customStyle="1" w:styleId="TabZahl">
    <w:name w:val="Tab Zahl"/>
    <w:basedOn w:val="Standard"/>
    <w:link w:val="TabZahlZchn"/>
    <w:qFormat/>
    <w:rsid w:val="00145E16"/>
    <w:pPr>
      <w:spacing w:before="60" w:line="240" w:lineRule="auto"/>
      <w:ind w:right="397"/>
      <w:jc w:val="right"/>
    </w:pPr>
    <w:rPr>
      <w:sz w:val="20"/>
      <w:szCs w:val="20"/>
    </w:rPr>
  </w:style>
  <w:style w:type="character" w:customStyle="1" w:styleId="TabTextZchn">
    <w:name w:val="Tab Text Zchn"/>
    <w:basedOn w:val="Absatz-Standardschriftart"/>
    <w:link w:val="TabText"/>
    <w:rsid w:val="00B10F92"/>
    <w:rPr>
      <w:rFonts w:ascii="Calibri" w:hAnsi="Calibri"/>
      <w:sz w:val="18"/>
      <w:szCs w:val="20"/>
    </w:rPr>
  </w:style>
  <w:style w:type="paragraph" w:styleId="Beschriftung">
    <w:name w:val="caption"/>
    <w:aliases w:val="Tab Beschriftung"/>
    <w:basedOn w:val="Standard"/>
    <w:next w:val="Standard"/>
    <w:uiPriority w:val="35"/>
    <w:unhideWhenUsed/>
    <w:qFormat/>
    <w:rsid w:val="004368AE"/>
    <w:pPr>
      <w:keepNext/>
      <w:tabs>
        <w:tab w:val="left" w:pos="1021"/>
        <w:tab w:val="left" w:pos="1134"/>
      </w:tabs>
      <w:spacing w:before="160" w:after="100" w:line="240" w:lineRule="auto"/>
      <w:ind w:left="1021" w:hanging="1021"/>
    </w:pPr>
    <w:rPr>
      <w:bCs/>
      <w:iCs/>
      <w:color w:val="0F1D64" w:themeColor="text2"/>
      <w:sz w:val="18"/>
      <w:szCs w:val="18"/>
    </w:rPr>
  </w:style>
  <w:style w:type="character" w:customStyle="1" w:styleId="TabZahlZchn">
    <w:name w:val="Tab Zahl Zchn"/>
    <w:basedOn w:val="Absatz-Standardschriftart"/>
    <w:link w:val="TabZahl"/>
    <w:rsid w:val="00145E16"/>
    <w:rPr>
      <w:rFonts w:ascii="Calibri" w:hAnsi="Calibri"/>
      <w:sz w:val="20"/>
      <w:szCs w:val="20"/>
    </w:rPr>
  </w:style>
  <w:style w:type="paragraph" w:customStyle="1" w:styleId="AnschriftKunde">
    <w:name w:val="Anschrift Kunde"/>
    <w:basedOn w:val="Standard"/>
    <w:link w:val="AnschriftKundeZchn"/>
    <w:qFormat/>
    <w:rsid w:val="00E0555F"/>
    <w:pPr>
      <w:spacing w:before="0" w:after="0"/>
    </w:pPr>
  </w:style>
  <w:style w:type="paragraph" w:styleId="Inhaltsverzeichnisberschrift">
    <w:name w:val="TOC Heading"/>
    <w:basedOn w:val="berschrift1"/>
    <w:next w:val="Standard"/>
    <w:link w:val="InhaltsverzeichnisberschriftZchn"/>
    <w:uiPriority w:val="39"/>
    <w:unhideWhenUsed/>
    <w:qFormat/>
    <w:rsid w:val="00E0555F"/>
    <w:pPr>
      <w:numPr>
        <w:numId w:val="0"/>
      </w:numPr>
      <w:spacing w:before="240" w:after="0"/>
      <w:jc w:val="left"/>
      <w:outlineLvl w:val="9"/>
    </w:pPr>
    <w:rPr>
      <w:b w:val="0"/>
      <w:bCs w:val="0"/>
      <w:color w:val="264C72" w:themeColor="accent1" w:themeShade="BF"/>
      <w:szCs w:val="32"/>
      <w:lang w:eastAsia="de-DE"/>
    </w:rPr>
  </w:style>
  <w:style w:type="character" w:customStyle="1" w:styleId="AnschriftKundeZchn">
    <w:name w:val="Anschrift Kunde Zchn"/>
    <w:basedOn w:val="Absatz-Standardschriftart"/>
    <w:link w:val="AnschriftKunde"/>
    <w:rsid w:val="00E0555F"/>
    <w:rPr>
      <w:rFonts w:ascii="Calibri" w:hAnsi="Calibri"/>
    </w:rPr>
  </w:style>
  <w:style w:type="paragraph" w:styleId="Verzeichnis1">
    <w:name w:val="toc 1"/>
    <w:basedOn w:val="Standard"/>
    <w:next w:val="Standard"/>
    <w:autoRedefine/>
    <w:uiPriority w:val="39"/>
    <w:unhideWhenUsed/>
    <w:rsid w:val="00993505"/>
    <w:pPr>
      <w:tabs>
        <w:tab w:val="left" w:pos="442"/>
        <w:tab w:val="right" w:leader="dot" w:pos="8494"/>
      </w:tabs>
      <w:spacing w:before="0" w:after="100"/>
      <w:ind w:left="442" w:right="227" w:hanging="442"/>
    </w:pPr>
  </w:style>
  <w:style w:type="paragraph" w:styleId="Verzeichnis2">
    <w:name w:val="toc 2"/>
    <w:basedOn w:val="Standard"/>
    <w:next w:val="Standard"/>
    <w:autoRedefine/>
    <w:uiPriority w:val="39"/>
    <w:unhideWhenUsed/>
    <w:rsid w:val="00993505"/>
    <w:pPr>
      <w:tabs>
        <w:tab w:val="left" w:pos="992"/>
        <w:tab w:val="right" w:leader="dot" w:pos="8494"/>
      </w:tabs>
      <w:spacing w:before="0" w:after="100"/>
      <w:ind w:left="901" w:right="227" w:hanging="680"/>
    </w:pPr>
    <w:rPr>
      <w:rFonts w:cstheme="majorBidi"/>
    </w:rPr>
  </w:style>
  <w:style w:type="paragraph" w:styleId="Verzeichnis3">
    <w:name w:val="toc 3"/>
    <w:basedOn w:val="Standard"/>
    <w:next w:val="Standard"/>
    <w:autoRedefine/>
    <w:uiPriority w:val="39"/>
    <w:unhideWhenUsed/>
    <w:rsid w:val="00993505"/>
    <w:pPr>
      <w:tabs>
        <w:tab w:val="left" w:pos="992"/>
        <w:tab w:val="right" w:leader="dot" w:pos="8494"/>
      </w:tabs>
      <w:spacing w:before="0" w:after="100"/>
      <w:ind w:left="901" w:right="369" w:hanging="680"/>
    </w:pPr>
  </w:style>
  <w:style w:type="paragraph" w:styleId="Abbildungsverzeichnis">
    <w:name w:val="table of figures"/>
    <w:basedOn w:val="Standard"/>
    <w:next w:val="Standard"/>
    <w:uiPriority w:val="99"/>
    <w:unhideWhenUsed/>
    <w:rsid w:val="00331EF5"/>
    <w:pPr>
      <w:spacing w:after="0"/>
      <w:ind w:left="1247" w:hanging="1247"/>
    </w:pPr>
  </w:style>
  <w:style w:type="paragraph" w:customStyle="1" w:styleId="IntAnschrift">
    <w:name w:val="Int Anschrift"/>
    <w:basedOn w:val="Standard"/>
    <w:link w:val="IntAnschriftZchn"/>
    <w:qFormat/>
    <w:rsid w:val="009F63BE"/>
    <w:pPr>
      <w:spacing w:before="0" w:after="0"/>
    </w:pPr>
  </w:style>
  <w:style w:type="paragraph" w:customStyle="1" w:styleId="IntKontakt">
    <w:name w:val="Int Kontakt"/>
    <w:basedOn w:val="Standard"/>
    <w:link w:val="IntKontaktZchn"/>
    <w:qFormat/>
    <w:rsid w:val="00993505"/>
    <w:pPr>
      <w:spacing w:after="100"/>
      <w:contextualSpacing/>
      <w:jc w:val="left"/>
    </w:pPr>
    <w:rPr>
      <w:sz w:val="20"/>
      <w:szCs w:val="20"/>
    </w:rPr>
  </w:style>
  <w:style w:type="character" w:customStyle="1" w:styleId="IntAnschriftZchn">
    <w:name w:val="Int Anschrift Zchn"/>
    <w:basedOn w:val="Absatz-Standardschriftart"/>
    <w:link w:val="IntAnschrift"/>
    <w:rsid w:val="009F63BE"/>
    <w:rPr>
      <w:rFonts w:ascii="Calibri" w:hAnsi="Calibri"/>
    </w:rPr>
  </w:style>
  <w:style w:type="paragraph" w:customStyle="1" w:styleId="FuzeileQuer">
    <w:name w:val="Fußzeile Quer"/>
    <w:basedOn w:val="Fuzeile"/>
    <w:link w:val="FuzeileQuerZchn"/>
    <w:qFormat/>
    <w:rsid w:val="00145E16"/>
    <w:pPr>
      <w:tabs>
        <w:tab w:val="clear" w:pos="9072"/>
        <w:tab w:val="right" w:pos="14459"/>
      </w:tabs>
      <w:ind w:left="567"/>
    </w:pPr>
  </w:style>
  <w:style w:type="character" w:customStyle="1" w:styleId="IntKontaktZchn">
    <w:name w:val="Int Kontakt Zchn"/>
    <w:basedOn w:val="Absatz-Standardschriftart"/>
    <w:link w:val="IntKontakt"/>
    <w:rsid w:val="00993505"/>
    <w:rPr>
      <w:rFonts w:ascii="Calibri" w:hAnsi="Calibri"/>
      <w:sz w:val="20"/>
      <w:szCs w:val="20"/>
    </w:rPr>
  </w:style>
  <w:style w:type="character" w:customStyle="1" w:styleId="FuzeileQuerZchn">
    <w:name w:val="Fußzeile Quer Zchn"/>
    <w:basedOn w:val="FuzeileZchn"/>
    <w:link w:val="FuzeileQuer"/>
    <w:rsid w:val="00145E16"/>
    <w:rPr>
      <w:rFonts w:ascii="Calibri" w:hAnsi="Calibri"/>
      <w:sz w:val="20"/>
      <w:szCs w:val="20"/>
    </w:rPr>
  </w:style>
  <w:style w:type="paragraph" w:customStyle="1" w:styleId="TabListe">
    <w:name w:val="Tab Liste"/>
    <w:basedOn w:val="Listenabsatz"/>
    <w:link w:val="TabListeZchn"/>
    <w:qFormat/>
    <w:rsid w:val="00145E16"/>
    <w:pPr>
      <w:numPr>
        <w:numId w:val="16"/>
      </w:numPr>
      <w:spacing w:line="240" w:lineRule="auto"/>
      <w:ind w:left="170" w:hanging="170"/>
      <w:jc w:val="left"/>
    </w:pPr>
    <w:rPr>
      <w:sz w:val="20"/>
      <w:szCs w:val="20"/>
    </w:rPr>
  </w:style>
  <w:style w:type="paragraph" w:customStyle="1" w:styleId="QuelleTabAb">
    <w:name w:val="Quelle TabAb"/>
    <w:basedOn w:val="Standard"/>
    <w:next w:val="Standard"/>
    <w:link w:val="QuelleTabAbZchn"/>
    <w:qFormat/>
    <w:rsid w:val="004368AE"/>
    <w:pPr>
      <w:spacing w:before="60" w:after="160"/>
    </w:pPr>
    <w:rPr>
      <w:color w:val="0F1D64" w:themeColor="text2"/>
      <w:sz w:val="18"/>
    </w:rPr>
  </w:style>
  <w:style w:type="character" w:customStyle="1" w:styleId="ListenabsatzZchn">
    <w:name w:val="Listenabsatz Zchn"/>
    <w:basedOn w:val="Absatz-Standardschriftart"/>
    <w:link w:val="Listenabsatz"/>
    <w:uiPriority w:val="34"/>
    <w:rsid w:val="00145E16"/>
    <w:rPr>
      <w:rFonts w:ascii="Calibri" w:hAnsi="Calibri"/>
    </w:rPr>
  </w:style>
  <w:style w:type="character" w:customStyle="1" w:styleId="TabListeZchn">
    <w:name w:val="Tab Liste Zchn"/>
    <w:basedOn w:val="ListenabsatzZchn"/>
    <w:link w:val="TabListe"/>
    <w:rsid w:val="00145E16"/>
    <w:rPr>
      <w:rFonts w:ascii="Calibri" w:hAnsi="Calibri"/>
      <w:sz w:val="20"/>
      <w:szCs w:val="20"/>
    </w:rPr>
  </w:style>
  <w:style w:type="character" w:customStyle="1" w:styleId="QuelleTabAbZchn">
    <w:name w:val="Quelle TabAb Zchn"/>
    <w:basedOn w:val="Absatz-Standardschriftart"/>
    <w:link w:val="QuelleTabAb"/>
    <w:rsid w:val="004368AE"/>
    <w:rPr>
      <w:rFonts w:ascii="Calibri" w:hAnsi="Calibri"/>
      <w:color w:val="0F1D64" w:themeColor="text2"/>
      <w:sz w:val="18"/>
    </w:rPr>
  </w:style>
  <w:style w:type="paragraph" w:customStyle="1" w:styleId="berZwischen">
    <w:name w:val="ÜberZwischen"/>
    <w:basedOn w:val="Inhaltsverzeichnisberschrift"/>
    <w:next w:val="Standard"/>
    <w:link w:val="berZwischenZchn"/>
    <w:qFormat/>
    <w:rsid w:val="00C41222"/>
    <w:pPr>
      <w:spacing w:before="100" w:after="100"/>
    </w:pPr>
    <w:rPr>
      <w:b/>
      <w:bCs/>
      <w:i/>
      <w:iCs/>
      <w:sz w:val="22"/>
      <w:szCs w:val="22"/>
    </w:rPr>
  </w:style>
  <w:style w:type="character" w:customStyle="1" w:styleId="InhaltsverzeichnisberschriftZchn">
    <w:name w:val="Inhaltsverzeichnisüberschrift Zchn"/>
    <w:basedOn w:val="berschrift1Zchn"/>
    <w:link w:val="Inhaltsverzeichnisberschrift"/>
    <w:uiPriority w:val="39"/>
    <w:rsid w:val="00C41222"/>
    <w:rPr>
      <w:rFonts w:ascii="Calibri" w:eastAsiaTheme="majorEastAsia" w:hAnsi="Calibri" w:cstheme="majorBidi"/>
      <w:b w:val="0"/>
      <w:bCs w:val="0"/>
      <w:color w:val="264C72" w:themeColor="accent1" w:themeShade="BF"/>
      <w:sz w:val="28"/>
      <w:szCs w:val="32"/>
      <w:lang w:eastAsia="de-DE"/>
    </w:rPr>
  </w:style>
  <w:style w:type="character" w:customStyle="1" w:styleId="berZwischenZchn">
    <w:name w:val="ÜberZwischen Zchn"/>
    <w:basedOn w:val="InhaltsverzeichnisberschriftZchn"/>
    <w:link w:val="berZwischen"/>
    <w:rsid w:val="00C41222"/>
    <w:rPr>
      <w:rFonts w:ascii="Calibri" w:eastAsiaTheme="majorEastAsia" w:hAnsi="Calibri" w:cstheme="majorBidi"/>
      <w:b/>
      <w:bCs/>
      <w:i/>
      <w:iCs/>
      <w:color w:val="264C72" w:themeColor="accent1" w:themeShade="BF"/>
      <w:sz w:val="28"/>
      <w:szCs w:val="32"/>
      <w:lang w:eastAsia="de-DE"/>
    </w:rPr>
  </w:style>
  <w:style w:type="paragraph" w:customStyle="1" w:styleId="IntVerzeichnisberschrift">
    <w:name w:val="Int_VerzeichnisÜberschrift"/>
    <w:next w:val="Standard"/>
    <w:qFormat/>
    <w:rsid w:val="00993505"/>
    <w:pPr>
      <w:keepNext/>
      <w:spacing w:before="480" w:after="200" w:line="240" w:lineRule="atLeast"/>
      <w:ind w:left="431" w:hanging="431"/>
      <w:outlineLvl w:val="0"/>
    </w:pPr>
    <w:rPr>
      <w:rFonts w:asciiTheme="majorHAnsi" w:eastAsiaTheme="majorEastAsia" w:hAnsiTheme="majorHAnsi" w:cstheme="majorBidi"/>
      <w:b/>
      <w:color w:val="0F1D64" w:themeColor="text2"/>
      <w:sz w:val="28"/>
      <w:szCs w:val="32"/>
      <w:lang w:eastAsia="de-DE"/>
    </w:rPr>
  </w:style>
  <w:style w:type="paragraph" w:customStyle="1" w:styleId="IntAnhang1">
    <w:name w:val="Int_AnhangÜ1"/>
    <w:basedOn w:val="IntVerzeichnisberschrift"/>
    <w:next w:val="Standard"/>
    <w:qFormat/>
    <w:rsid w:val="00993505"/>
    <w:pPr>
      <w:pageBreakBefore/>
      <w:numPr>
        <w:numId w:val="19"/>
      </w:numPr>
    </w:pPr>
  </w:style>
  <w:style w:type="paragraph" w:customStyle="1" w:styleId="IntAnhang2">
    <w:name w:val="Int_AnhangÜ2"/>
    <w:basedOn w:val="IntAnhang1"/>
    <w:next w:val="Standard"/>
    <w:qFormat/>
    <w:rsid w:val="00993505"/>
    <w:pPr>
      <w:pageBreakBefore w:val="0"/>
      <w:numPr>
        <w:ilvl w:val="1"/>
      </w:numPr>
      <w:spacing w:before="240"/>
      <w:outlineLvl w:val="1"/>
    </w:pPr>
    <w:rPr>
      <w:rFonts w:ascii="Calibri" w:hAnsi="Calibri"/>
      <w:color w:val="auto"/>
      <w:sz w:val="24"/>
    </w:rPr>
  </w:style>
  <w:style w:type="paragraph" w:customStyle="1" w:styleId="IntAnhang3">
    <w:name w:val="Int_AnhangÜ3"/>
    <w:basedOn w:val="IntAnhang2"/>
    <w:qFormat/>
    <w:rsid w:val="00993505"/>
    <w:pPr>
      <w:numPr>
        <w:ilvl w:val="2"/>
      </w:numPr>
      <w:outlineLvl w:val="2"/>
    </w:pPr>
  </w:style>
  <w:style w:type="table" w:customStyle="1" w:styleId="IntecusTabelleblau">
    <w:name w:val="Intecus Tabelle blau"/>
    <w:basedOn w:val="NormaleTabelle"/>
    <w:uiPriority w:val="99"/>
    <w:rsid w:val="00B970A0"/>
    <w:pPr>
      <w:spacing w:after="0" w:line="240" w:lineRule="auto"/>
    </w:pPr>
    <w:tblPr>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Pr>
    <w:tcPr>
      <w:shd w:val="clear" w:color="auto" w:fill="D1E0EF" w:themeFill="accent1" w:themeFillTint="33"/>
    </w:tcPr>
    <w:tblStylePr w:type="firstRow">
      <w:rPr>
        <w:color w:val="FFFFFF" w:themeColor="background1"/>
      </w:rPr>
      <w:tblPr/>
      <w:tcPr>
        <w:shd w:val="clear" w:color="auto" w:fill="336699" w:themeFill="accent1"/>
      </w:tcPr>
    </w:tblStylePr>
    <w:tblStylePr w:type="firstCol">
      <w:tblPr/>
      <w:tcPr>
        <w:shd w:val="clear" w:color="auto" w:fill="A3C1E0" w:themeFill="accent1" w:themeFillTint="66"/>
      </w:tcPr>
    </w:tblStylePr>
  </w:style>
  <w:style w:type="paragraph" w:customStyle="1" w:styleId="AbbBeschriftung">
    <w:name w:val="Abb Beschriftung"/>
    <w:basedOn w:val="Standard"/>
    <w:next w:val="Standard"/>
    <w:qFormat/>
    <w:rsid w:val="00B970A0"/>
    <w:pPr>
      <w:tabs>
        <w:tab w:val="left" w:pos="1134"/>
      </w:tabs>
      <w:spacing w:after="160"/>
      <w:ind w:left="1134" w:hanging="1134"/>
    </w:pPr>
    <w:rPr>
      <w:color w:val="0F1D64" w:themeColor="text2"/>
      <w:sz w:val="18"/>
    </w:rPr>
  </w:style>
  <w:style w:type="table" w:customStyle="1" w:styleId="IntecusTabelle">
    <w:name w:val="Intecus Tabelle"/>
    <w:basedOn w:val="NormaleTabelle"/>
    <w:uiPriority w:val="99"/>
    <w:rsid w:val="00B970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left"/>
      </w:pPr>
      <w:tblPr/>
      <w:tcPr>
        <w:tcBorders>
          <w:bottom w:val="double" w:sz="4" w:space="0" w:color="auto"/>
        </w:tcBorders>
      </w:tcPr>
    </w:tblStylePr>
  </w:style>
  <w:style w:type="character" w:styleId="Kommentarzeichen">
    <w:name w:val="annotation reference"/>
    <w:basedOn w:val="Absatz-Standardschriftart"/>
    <w:uiPriority w:val="99"/>
    <w:semiHidden/>
    <w:unhideWhenUsed/>
    <w:rsid w:val="00F324F1"/>
    <w:rPr>
      <w:sz w:val="16"/>
      <w:szCs w:val="16"/>
    </w:rPr>
  </w:style>
  <w:style w:type="paragraph" w:styleId="Kommentartext">
    <w:name w:val="annotation text"/>
    <w:basedOn w:val="Standard"/>
    <w:link w:val="KommentartextZchn"/>
    <w:uiPriority w:val="99"/>
    <w:semiHidden/>
    <w:unhideWhenUsed/>
    <w:rsid w:val="00F324F1"/>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F324F1"/>
    <w:rPr>
      <w:rFonts w:ascii="Calibri" w:hAnsi="Calibri"/>
      <w:sz w:val="20"/>
      <w:szCs w:val="20"/>
    </w:rPr>
  </w:style>
  <w:style w:type="paragraph" w:styleId="Kommentarthema">
    <w:name w:val="annotation subject"/>
    <w:basedOn w:val="Kommentartext"/>
    <w:next w:val="Kommentartext"/>
    <w:link w:val="KommentarthemaZchn"/>
    <w:uiPriority w:val="99"/>
    <w:semiHidden/>
    <w:unhideWhenUsed/>
    <w:rsid w:val="00F324F1"/>
    <w:rPr>
      <w:b/>
      <w:bCs/>
    </w:rPr>
  </w:style>
  <w:style w:type="character" w:customStyle="1" w:styleId="KommentarthemaZchn">
    <w:name w:val="Kommentarthema Zchn"/>
    <w:basedOn w:val="KommentartextZchn"/>
    <w:link w:val="Kommentarthema"/>
    <w:uiPriority w:val="99"/>
    <w:semiHidden/>
    <w:rsid w:val="00F324F1"/>
    <w:rPr>
      <w:rFonts w:ascii="Calibri" w:hAnsi="Calibr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f:\vorlagen\intecus.dot\leeres%20Dokument%20-%202020.dotx" TargetMode="External"/></Relationships>
</file>

<file path=word/theme/theme1.xml><?xml version="1.0" encoding="utf-8"?>
<a:theme xmlns:a="http://schemas.openxmlformats.org/drawingml/2006/main" name="Office">
  <a:themeElements>
    <a:clrScheme name="Intecus Farben">
      <a:dk1>
        <a:sysClr val="windowText" lastClr="000000"/>
      </a:dk1>
      <a:lt1>
        <a:sysClr val="window" lastClr="FFFFFF"/>
      </a:lt1>
      <a:dk2>
        <a:srgbClr val="0F1D64"/>
      </a:dk2>
      <a:lt2>
        <a:srgbClr val="E7E6E6"/>
      </a:lt2>
      <a:accent1>
        <a:srgbClr val="336699"/>
      </a:accent1>
      <a:accent2>
        <a:srgbClr val="35A1D7"/>
      </a:accent2>
      <a:accent3>
        <a:srgbClr val="D70029"/>
      </a:accent3>
      <a:accent4>
        <a:srgbClr val="FFBE00"/>
      </a:accent4>
      <a:accent5>
        <a:srgbClr val="00C0FF"/>
      </a:accent5>
      <a:accent6>
        <a:srgbClr val="2B8A18"/>
      </a:accent6>
      <a:hlink>
        <a:srgbClr val="003DEA"/>
      </a:hlink>
      <a:folHlink>
        <a:srgbClr val="6F3781"/>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4D3657-B742-432D-BBB0-9C236B9CA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leeres Dokument - 2020</Template>
  <TotalTime>0</TotalTime>
  <Pages>14</Pages>
  <Words>2976</Words>
  <Characters>18753</Characters>
  <Application>Microsoft Office Word</Application>
  <DocSecurity>0</DocSecurity>
  <Lines>156</Lines>
  <Paragraphs>43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INTECUS - Anna-Sophie Strues</dc:creator>
  <cp:keywords/>
  <dc:description/>
  <cp:lastModifiedBy>INTECUS - Romana Richter</cp:lastModifiedBy>
  <cp:revision>34</cp:revision>
  <dcterms:created xsi:type="dcterms:W3CDTF">2026-03-25T10:43:00Z</dcterms:created>
  <dcterms:modified xsi:type="dcterms:W3CDTF">2026-05-19T12:19:00Z</dcterms:modified>
</cp:coreProperties>
</file>