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2F068B66" w:rsidR="00DB0751" w:rsidRDefault="00DC149F" w:rsidP="008B207F">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8B207F" w:rsidRPr="008B207F">
        <w:rPr>
          <w:rFonts w:ascii="Calibri" w:hAnsi="Calibri" w:cs="Calibri"/>
          <w:b/>
          <w:color w:val="2E74B5" w:themeColor="accent1" w:themeShade="BF"/>
          <w:szCs w:val="20"/>
        </w:rPr>
        <w:t xml:space="preserve">10356893-TS </w:t>
      </w:r>
      <w:r w:rsidRPr="00AF1EE9">
        <w:rPr>
          <w:rFonts w:ascii="Calibri" w:hAnsi="Calibri" w:cs="Calibri"/>
          <w:b/>
          <w:color w:val="2E74B5" w:themeColor="accent1" w:themeShade="BF"/>
          <w:szCs w:val="20"/>
        </w:rPr>
        <w:fldChar w:fldCharType="end"/>
      </w:r>
    </w:p>
    <w:p w14:paraId="5CC4D19E" w14:textId="4945E41D" w:rsidR="00F74470" w:rsidRDefault="00F74470" w:rsidP="008B207F">
      <w:pPr>
        <w:spacing w:after="0"/>
        <w:jc w:val="both"/>
        <w:rPr>
          <w:rFonts w:ascii="Calibri" w:hAnsi="Calibri" w:cs="Calibri"/>
          <w:b/>
          <w:color w:val="2E74B5" w:themeColor="accent1" w:themeShade="BF"/>
          <w:szCs w:val="20"/>
        </w:rPr>
      </w:pPr>
      <w:r>
        <w:rPr>
          <w:b/>
          <w:color w:val="2E74B5" w:themeColor="accent1" w:themeShade="BF"/>
        </w:rPr>
        <w:t xml:space="preserve">Baumaßnahme: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8B207F" w:rsidRPr="008B207F">
        <w:rPr>
          <w:rFonts w:ascii="Calibri" w:hAnsi="Calibri" w:cs="Calibri"/>
          <w:b/>
          <w:noProof/>
          <w:color w:val="2E74B5" w:themeColor="accent1" w:themeShade="BF"/>
          <w:szCs w:val="20"/>
        </w:rPr>
        <w:t xml:space="preserve">KA Eschweiler, Erneuerung BHKW </w:t>
      </w:r>
      <w:r w:rsidRPr="00AF1EE9">
        <w:rPr>
          <w:rFonts w:ascii="Calibri" w:hAnsi="Calibri" w:cs="Calibri"/>
          <w:b/>
          <w:color w:val="2E74B5" w:themeColor="accent1" w:themeShade="BF"/>
          <w:szCs w:val="20"/>
        </w:rPr>
        <w:fldChar w:fldCharType="end"/>
      </w:r>
    </w:p>
    <w:p w14:paraId="05AA75AA" w14:textId="0A6E1F98" w:rsidR="00F74470" w:rsidRDefault="00F74470" w:rsidP="008B207F">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bookmarkStart w:id="0" w:name="_GoBack"/>
      <w:bookmarkEnd w:id="0"/>
      <w:r w:rsidR="008B207F" w:rsidRPr="008B207F">
        <w:rPr>
          <w:rFonts w:ascii="Calibri" w:hAnsi="Calibri" w:cs="Calibri"/>
          <w:b/>
          <w:noProof/>
          <w:color w:val="2E74B5" w:themeColor="accent1" w:themeShade="BF"/>
          <w:szCs w:val="20"/>
        </w:rPr>
        <w:t xml:space="preserve">Erneuerung BHKW-Anlage, Erneuerung Faulgasverdichterstation mit Faulgasreinigung und Kondensatabscheidung </w:t>
      </w:r>
      <w:r w:rsidRPr="00AF1EE9">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lastRenderedPageBreak/>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lastRenderedPageBreak/>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w:t>
      </w:r>
      <w:r w:rsidR="009011DC" w:rsidRPr="009011DC">
        <w:rPr>
          <w:rFonts w:ascii="Calibri" w:hAnsi="Calibri" w:cs="Calibri"/>
        </w:rPr>
        <w:lastRenderedPageBreak/>
        <w:t>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B207F">
        <w:rPr>
          <w:rFonts w:ascii="Calibri" w:hAnsi="Calibri" w:cs="Calibri"/>
          <w:sz w:val="20"/>
          <w:szCs w:val="20"/>
        </w:rPr>
      </w:r>
      <w:r w:rsidR="008B207F">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292849DD" w14:textId="77777777" w:rsidR="00A47F34" w:rsidRDefault="00A47F34">
      <w:pPr>
        <w:rPr>
          <w:rFonts w:ascii="Calibri" w:hAnsi="Calibri" w:cs="Calibri"/>
        </w:rPr>
      </w:pPr>
      <w:r>
        <w:rPr>
          <w:rFonts w:ascii="Calibri" w:hAnsi="Calibri" w:cs="Calibri"/>
        </w:rPr>
        <w:br w:type="page"/>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lastRenderedPageBreak/>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lastRenderedPageBreak/>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1" w:name="_Hlk169610136"/>
      <w:r w:rsidRPr="003B7456">
        <w:rPr>
          <w:rFonts w:cstheme="minorHAnsi"/>
          <w:sz w:val="20"/>
          <w:szCs w:val="20"/>
        </w:rPr>
        <w:t>§ </w:t>
      </w:r>
      <w:bookmarkEnd w:id="1"/>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F9CA284" w14:textId="77777777" w:rsidR="000F5C5A" w:rsidRDefault="000F5C5A" w:rsidP="000F5C5A">
      <w:pPr>
        <w:rPr>
          <w:rFonts w:cstheme="minorHAnsi"/>
          <w:sz w:val="20"/>
          <w:szCs w:val="20"/>
        </w:rPr>
      </w:pPr>
      <w:r>
        <w:rPr>
          <w:rFonts w:cstheme="minorHAnsi"/>
          <w:sz w:val="20"/>
          <w:szCs w:val="20"/>
        </w:rPr>
        <w:br w:type="page"/>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lastRenderedPageBreak/>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Mir/Uns ist bekannt, dass Unternehmen von der Teilnahme an einem Verfahren über die Vergabe eines Liefer-, Bau- oder Dienstleistungsauftrags bis zur nachgewiesenen Selbstreinigung nach § 125 des Gesetzes gegen Wettbewerbsbeschrän</w:t>
      </w:r>
      <w:r w:rsidRPr="003B7456">
        <w:rPr>
          <w:rFonts w:cstheme="minorHAnsi"/>
          <w:sz w:val="20"/>
          <w:szCs w:val="20"/>
        </w:rPr>
        <w:lastRenderedPageBreak/>
        <w:t xml:space="preserve">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7AF75" w14:textId="4B027FE3"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8B207F">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cumentProtection w:edit="forms" w:enforcement="1" w:cryptProviderType="rsaAES" w:cryptAlgorithmClass="hash" w:cryptAlgorithmType="typeAny" w:cryptAlgorithmSid="14" w:cryptSpinCount="100000" w:hash="eYuCcbWLmSlZTF+BfIWrYanmKSZuifoxjN4lLeEgR/qWc6m+n5ca87yUWj8AJmM2bTj9vxrXK1tOBkymuKHHVg==" w:salt="3Za3adGmnwMK+mEEPuz+b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B207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4235A-6CBE-455D-8CF4-845E94ED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3013</Words>
  <Characters>18985</Characters>
  <Application>Microsoft Office Word</Application>
  <DocSecurity>0</DocSecurity>
  <Lines>158</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Schmitz, Thomas</cp:lastModifiedBy>
  <cp:revision>32</cp:revision>
  <dcterms:created xsi:type="dcterms:W3CDTF">2023-08-17T11:00:00Z</dcterms:created>
  <dcterms:modified xsi:type="dcterms:W3CDTF">2026-07-31T06:24:00Z</dcterms:modified>
</cp:coreProperties>
</file>