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Look w:val="04A0" w:firstRow="1" w:lastRow="0" w:firstColumn="1" w:lastColumn="0" w:noHBand="0" w:noVBand="1"/>
      </w:tblPr>
      <w:tblGrid>
        <w:gridCol w:w="5807"/>
        <w:gridCol w:w="3823"/>
      </w:tblGrid>
      <w:tr w:rsidR="00DC149F" w14:paraId="337E5022" w14:textId="77777777" w:rsidTr="00DC149F">
        <w:trPr>
          <w:trHeight w:val="1697"/>
        </w:trPr>
        <w:tc>
          <w:tcPr>
            <w:tcW w:w="5807" w:type="dxa"/>
          </w:tcPr>
          <w:p w14:paraId="31739E45" w14:textId="77777777" w:rsidR="00DC149F" w:rsidRPr="00DC149F" w:rsidRDefault="00DC149F" w:rsidP="00C10B85">
            <w:pPr>
              <w:jc w:val="both"/>
              <w:rPr>
                <w:sz w:val="18"/>
                <w:szCs w:val="18"/>
              </w:rPr>
            </w:pPr>
            <w:r w:rsidRPr="00DC149F">
              <w:rPr>
                <w:sz w:val="18"/>
                <w:szCs w:val="18"/>
              </w:rPr>
              <w:t>(Name und Anschrift des Bieters)</w:t>
            </w:r>
          </w:p>
          <w:p w14:paraId="3B8B86DF"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2C1EFA0"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1512CC6E"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0D3962D1"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6D90B102" w14:textId="77777777" w:rsidR="00DC149F" w:rsidRDefault="00364BD2" w:rsidP="00DC149F">
            <w:pPr>
              <w:jc w:val="center"/>
              <w:rPr>
                <w:b/>
                <w:color w:val="2E74B5" w:themeColor="accent1" w:themeShade="BF"/>
                <w:u w:val="single"/>
              </w:rPr>
            </w:pPr>
            <w:r>
              <w:rPr>
                <w:b/>
                <w:color w:val="2E74B5" w:themeColor="accent1" w:themeShade="BF"/>
                <w:u w:val="single"/>
              </w:rPr>
              <w:t>Teilnahmeantrag</w:t>
            </w:r>
          </w:p>
          <w:p w14:paraId="62E385B2" w14:textId="77777777" w:rsidR="00DC149F" w:rsidRDefault="002D40EC" w:rsidP="00DC149F">
            <w:pPr>
              <w:jc w:val="center"/>
              <w:rPr>
                <w:b/>
                <w:color w:val="2E74B5" w:themeColor="accent1" w:themeShade="BF"/>
              </w:rPr>
            </w:pPr>
            <w:r>
              <w:rPr>
                <w:b/>
                <w:color w:val="2E74B5" w:themeColor="accent1" w:themeShade="BF"/>
              </w:rPr>
              <w:t xml:space="preserve">- </w:t>
            </w:r>
            <w:r w:rsidR="00133491">
              <w:rPr>
                <w:b/>
                <w:color w:val="2E74B5" w:themeColor="accent1" w:themeShade="BF"/>
              </w:rPr>
              <w:t>VgV</w:t>
            </w:r>
            <w:r w:rsidR="00DC149F">
              <w:rPr>
                <w:b/>
                <w:color w:val="2E74B5" w:themeColor="accent1" w:themeShade="BF"/>
              </w:rPr>
              <w:t xml:space="preserve"> -</w:t>
            </w:r>
          </w:p>
          <w:p w14:paraId="4D8CF420" w14:textId="77777777" w:rsidR="00DC149F" w:rsidRPr="00DC149F" w:rsidRDefault="00DC149F" w:rsidP="00DC149F">
            <w:pPr>
              <w:jc w:val="center"/>
              <w:rPr>
                <w:b/>
                <w:color w:val="2E74B5" w:themeColor="accent1" w:themeShade="BF"/>
              </w:rPr>
            </w:pPr>
          </w:p>
        </w:tc>
      </w:tr>
    </w:tbl>
    <w:p w14:paraId="0FD50065" w14:textId="77777777" w:rsidR="00DB0751" w:rsidRPr="00DB0751" w:rsidRDefault="00DB0751" w:rsidP="00C10B85">
      <w:pPr>
        <w:spacing w:after="0"/>
        <w:jc w:val="both"/>
        <w:rPr>
          <w:color w:val="2E74B5" w:themeColor="accent1" w:themeShade="BF"/>
        </w:rPr>
      </w:pPr>
    </w:p>
    <w:p w14:paraId="797CE693" w14:textId="77777777" w:rsidR="00DB0751" w:rsidRDefault="00DC149F" w:rsidP="00C10B85">
      <w:pPr>
        <w:spacing w:after="0"/>
        <w:jc w:val="both"/>
        <w:rPr>
          <w:b/>
          <w:color w:val="2E74B5" w:themeColor="accent1" w:themeShade="BF"/>
        </w:rPr>
      </w:pPr>
      <w:r>
        <w:rPr>
          <w:b/>
          <w:color w:val="2E74B5" w:themeColor="accent1" w:themeShade="BF"/>
        </w:rPr>
        <w:t>Wasserverband Eifel-</w:t>
      </w:r>
      <w:proofErr w:type="spellStart"/>
      <w:r>
        <w:rPr>
          <w:b/>
          <w:color w:val="2E74B5" w:themeColor="accent1" w:themeShade="BF"/>
        </w:rPr>
        <w:t>Rur</w:t>
      </w:r>
      <w:proofErr w:type="spellEnd"/>
      <w:r>
        <w:rPr>
          <w:b/>
          <w:color w:val="2E74B5" w:themeColor="accent1" w:themeShade="BF"/>
        </w:rPr>
        <w:t xml:space="preserve"> (WVER)</w:t>
      </w:r>
    </w:p>
    <w:p w14:paraId="47A684F8"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5A4809C4" w14:textId="77777777" w:rsidR="00DB0751" w:rsidRDefault="00DB0751" w:rsidP="00C10B85">
      <w:pPr>
        <w:spacing w:after="0"/>
        <w:jc w:val="both"/>
        <w:rPr>
          <w:b/>
          <w:color w:val="2E74B5" w:themeColor="accent1" w:themeShade="BF"/>
        </w:rPr>
      </w:pPr>
    </w:p>
    <w:p w14:paraId="18AB7EB8" w14:textId="497F1623" w:rsidR="00DB0751" w:rsidRDefault="00DC149F" w:rsidP="00C10B85">
      <w:pPr>
        <w:spacing w:after="0"/>
        <w:jc w:val="both"/>
        <w:rPr>
          <w:b/>
          <w:color w:val="2E74B5" w:themeColor="accent1" w:themeShade="BF"/>
        </w:rPr>
      </w:pPr>
      <w:r>
        <w:rPr>
          <w:b/>
          <w:color w:val="2E74B5" w:themeColor="accent1" w:themeShade="BF"/>
        </w:rPr>
        <w:t xml:space="preserve">Vergabenummer: </w:t>
      </w:r>
      <w:r w:rsidR="00696DE2">
        <w:rPr>
          <w:rFonts w:ascii="Calibri" w:hAnsi="Calibri" w:cs="Calibri"/>
          <w:b/>
          <w:color w:val="2E74B5" w:themeColor="accent1" w:themeShade="BF"/>
          <w:szCs w:val="20"/>
        </w:rPr>
        <w:t>2026_05/0027 - 10355074</w:t>
      </w:r>
    </w:p>
    <w:p w14:paraId="06291C82" w14:textId="3C138377" w:rsidR="00F74470" w:rsidRDefault="002D40EC" w:rsidP="00C10B85">
      <w:pPr>
        <w:spacing w:after="0"/>
        <w:jc w:val="both"/>
        <w:rPr>
          <w:rFonts w:ascii="Calibri" w:hAnsi="Calibri" w:cs="Calibri"/>
          <w:b/>
          <w:color w:val="2E74B5" w:themeColor="accent1" w:themeShade="BF"/>
          <w:szCs w:val="20"/>
        </w:rPr>
      </w:pPr>
      <w:r>
        <w:rPr>
          <w:b/>
          <w:color w:val="2E74B5" w:themeColor="accent1" w:themeShade="BF"/>
        </w:rPr>
        <w:t>Dienstleistung</w:t>
      </w:r>
      <w:r w:rsidR="00364BD2">
        <w:rPr>
          <w:b/>
          <w:color w:val="2E74B5" w:themeColor="accent1" w:themeShade="BF"/>
        </w:rPr>
        <w:t>:</w:t>
      </w:r>
      <w:r w:rsidR="00A42A29">
        <w:rPr>
          <w:b/>
          <w:color w:val="2E74B5" w:themeColor="accent1" w:themeShade="BF"/>
        </w:rPr>
        <w:t xml:space="preserve"> </w:t>
      </w:r>
      <w:r w:rsidR="00F74470">
        <w:rPr>
          <w:b/>
          <w:color w:val="2E74B5" w:themeColor="accent1" w:themeShade="BF"/>
        </w:rPr>
        <w:t xml:space="preserve"> </w:t>
      </w:r>
      <w:r w:rsidR="00696DE2">
        <w:rPr>
          <w:rFonts w:ascii="Calibri" w:hAnsi="Calibri" w:cs="Calibri"/>
          <w:b/>
          <w:color w:val="2E74B5" w:themeColor="accent1" w:themeShade="BF"/>
          <w:szCs w:val="20"/>
        </w:rPr>
        <w:t>Planungsleistung – KA Jülich – Erneuerung von Schaltanlagen</w:t>
      </w:r>
    </w:p>
    <w:p w14:paraId="72375B86" w14:textId="77777777" w:rsidR="00F74470" w:rsidRDefault="00F74470" w:rsidP="00C10B85">
      <w:pPr>
        <w:spacing w:after="0"/>
        <w:jc w:val="both"/>
        <w:rPr>
          <w:rFonts w:ascii="Calibri" w:hAnsi="Calibri" w:cs="Calibri"/>
          <w:b/>
          <w:color w:val="2E74B5" w:themeColor="accent1" w:themeShade="BF"/>
          <w:szCs w:val="20"/>
        </w:rPr>
      </w:pPr>
    </w:p>
    <w:p w14:paraId="50BF1BA4" w14:textId="77777777" w:rsidR="00F74470" w:rsidRDefault="00F74470" w:rsidP="00C10B85">
      <w:pPr>
        <w:spacing w:after="0"/>
        <w:jc w:val="both"/>
        <w:rPr>
          <w:rFonts w:ascii="Calibri" w:hAnsi="Calibri" w:cs="Calibri"/>
          <w:b/>
          <w:color w:val="2E74B5" w:themeColor="accent1" w:themeShade="BF"/>
          <w:szCs w:val="20"/>
        </w:rPr>
      </w:pPr>
    </w:p>
    <w:p w14:paraId="4E943513" w14:textId="77777777" w:rsidR="00364BD2" w:rsidRDefault="004968EA" w:rsidP="00364BD2">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Ich / Wir </w:t>
      </w:r>
      <w:r w:rsidR="00364BD2">
        <w:rPr>
          <w:rFonts w:ascii="Calibri" w:hAnsi="Calibri" w:cs="Calibri"/>
          <w:b/>
          <w:color w:val="2E74B5" w:themeColor="accent1" w:themeShade="BF"/>
          <w:szCs w:val="20"/>
        </w:rPr>
        <w:t>bewerbe(n)</w:t>
      </w:r>
      <w:r>
        <w:rPr>
          <w:rFonts w:ascii="Calibri" w:hAnsi="Calibri" w:cs="Calibri"/>
          <w:b/>
          <w:color w:val="2E74B5" w:themeColor="accent1" w:themeShade="BF"/>
          <w:szCs w:val="20"/>
        </w:rPr>
        <w:t xml:space="preserve"> </w:t>
      </w:r>
      <w:r w:rsidR="00364BD2">
        <w:rPr>
          <w:rFonts w:ascii="Calibri" w:hAnsi="Calibri" w:cs="Calibri"/>
          <w:b/>
          <w:color w:val="2E74B5" w:themeColor="accent1" w:themeShade="BF"/>
          <w:szCs w:val="20"/>
        </w:rPr>
        <w:t>mich / uns um die Teilnahme</w:t>
      </w:r>
      <w:r>
        <w:rPr>
          <w:rFonts w:ascii="Calibri" w:hAnsi="Calibri" w:cs="Calibri"/>
          <w:b/>
          <w:color w:val="2E74B5" w:themeColor="accent1" w:themeShade="BF"/>
          <w:szCs w:val="20"/>
        </w:rPr>
        <w:t xml:space="preserve"> der beschriebenen Leistung</w:t>
      </w:r>
      <w:r w:rsidR="00364BD2">
        <w:rPr>
          <w:rFonts w:ascii="Calibri" w:hAnsi="Calibri" w:cs="Calibri"/>
          <w:b/>
          <w:color w:val="2E74B5" w:themeColor="accent1" w:themeShade="BF"/>
          <w:szCs w:val="20"/>
        </w:rPr>
        <w:t>en.</w:t>
      </w:r>
    </w:p>
    <w:p w14:paraId="26C4F338" w14:textId="77777777" w:rsidR="004968EA" w:rsidRDefault="00364BD2" w:rsidP="00364BD2">
      <w:pPr>
        <w:pStyle w:val="Listenabsatz"/>
        <w:spacing w:after="0"/>
        <w:ind w:left="426"/>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 </w:t>
      </w:r>
    </w:p>
    <w:p w14:paraId="6CB37299" w14:textId="313E2038"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Meinem / Unserem </w:t>
      </w:r>
      <w:r w:rsidR="00364BD2">
        <w:rPr>
          <w:rFonts w:ascii="Calibri" w:hAnsi="Calibri" w:cs="Calibri"/>
          <w:b/>
          <w:color w:val="2E74B5" w:themeColor="accent1" w:themeShade="BF"/>
          <w:szCs w:val="20"/>
        </w:rPr>
        <w:t>Teilnahmeantrag</w:t>
      </w:r>
      <w:r>
        <w:rPr>
          <w:rFonts w:ascii="Calibri" w:hAnsi="Calibri" w:cs="Calibri"/>
          <w:b/>
          <w:color w:val="2E74B5" w:themeColor="accent1" w:themeShade="BF"/>
          <w:szCs w:val="20"/>
        </w:rPr>
        <w:t xml:space="preserve"> liegen folgende Bedingungen zugrunde</w:t>
      </w:r>
      <w:r w:rsidR="00880A67">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3B404DD2" w14:textId="77777777" w:rsidR="0032455D" w:rsidRDefault="00364BD2"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Dieser Teilnahmeantrag</w:t>
      </w:r>
      <w:bookmarkStart w:id="0" w:name="_GoBack"/>
      <w:bookmarkEnd w:id="0"/>
    </w:p>
    <w:p w14:paraId="2CF63D0B" w14:textId="77777777" w:rsidR="004968EA" w:rsidRDefault="002457DF"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w:t>
      </w:r>
      <w:r w:rsidR="00364BD2">
        <w:rPr>
          <w:rFonts w:ascii="Calibri" w:hAnsi="Calibri" w:cs="Calibri"/>
          <w:szCs w:val="20"/>
        </w:rPr>
        <w:t>ie Aufgabenbeschreibung</w:t>
      </w:r>
    </w:p>
    <w:p w14:paraId="7D909AF8" w14:textId="77777777" w:rsidR="002457DF" w:rsidRDefault="002457DF"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die Zusammenstellung der einzureichenden Unterlagen, Erklärungen und Nachweise</w:t>
      </w:r>
    </w:p>
    <w:p w14:paraId="2F962357" w14:textId="77777777" w:rsidR="0061577D" w:rsidRDefault="0061577D"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die Bewertungsschema</w:t>
      </w:r>
      <w:r w:rsidR="00AD538A">
        <w:rPr>
          <w:rFonts w:ascii="Calibri" w:hAnsi="Calibri" w:cs="Calibri"/>
          <w:szCs w:val="20"/>
        </w:rPr>
        <w:t>s</w:t>
      </w:r>
      <w:r>
        <w:rPr>
          <w:rFonts w:ascii="Calibri" w:hAnsi="Calibri" w:cs="Calibri"/>
          <w:szCs w:val="20"/>
        </w:rPr>
        <w:t xml:space="preserve"> zur Auswahlstufe I &amp; II</w:t>
      </w:r>
    </w:p>
    <w:p w14:paraId="2DD69533" w14:textId="77777777" w:rsidR="00F74470" w:rsidRDefault="00DC149F"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1C26A224" w14:textId="0DCDB76F" w:rsidR="00DC149F" w:rsidRDefault="0061577D"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 xml:space="preserve">die </w:t>
      </w:r>
      <w:r w:rsidR="00364BD2">
        <w:rPr>
          <w:rFonts w:ascii="Calibri" w:hAnsi="Calibri" w:cs="Calibri"/>
          <w:szCs w:val="20"/>
        </w:rPr>
        <w:t>Bewerbungsbedingungen des WVER (</w:t>
      </w:r>
      <w:r w:rsidR="002B10FA">
        <w:rPr>
          <w:rFonts w:ascii="Calibri" w:hAnsi="Calibri" w:cs="Calibri"/>
          <w:szCs w:val="20"/>
        </w:rPr>
        <w:t>VgV</w:t>
      </w:r>
      <w:r w:rsidR="00DC149F">
        <w:rPr>
          <w:rFonts w:ascii="Calibri" w:hAnsi="Calibri" w:cs="Calibri"/>
          <w:szCs w:val="20"/>
        </w:rPr>
        <w:t>)</w:t>
      </w:r>
    </w:p>
    <w:p w14:paraId="2802CA95" w14:textId="46E4B263" w:rsidR="00C02D49" w:rsidRDefault="00C02D49"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der Honorarvertrag</w:t>
      </w:r>
    </w:p>
    <w:p w14:paraId="211F61A3" w14:textId="77777777" w:rsidR="00DC149F" w:rsidRDefault="00D54B6B"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2D40EC">
        <w:rPr>
          <w:rFonts w:ascii="Calibri" w:hAnsi="Calibri" w:cs="Calibri"/>
          <w:szCs w:val="20"/>
        </w:rPr>
        <w:t>ergänzende</w:t>
      </w:r>
      <w:r w:rsidR="00DC149F">
        <w:rPr>
          <w:rFonts w:ascii="Calibri" w:hAnsi="Calibri" w:cs="Calibri"/>
          <w:szCs w:val="20"/>
        </w:rPr>
        <w:t xml:space="preserve"> Vertragsbedingungen</w:t>
      </w:r>
      <w:r w:rsidR="0061577D">
        <w:rPr>
          <w:rFonts w:ascii="Calibri" w:hAnsi="Calibri" w:cs="Calibri"/>
          <w:szCs w:val="20"/>
        </w:rPr>
        <w:t>, sowie die Vergabeverordnung (VgV)</w:t>
      </w:r>
    </w:p>
    <w:p w14:paraId="05FA5D19" w14:textId="77777777" w:rsidR="004968EA" w:rsidRDefault="00C15B71"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70D23290" w14:textId="77777777" w:rsidR="004968EA" w:rsidRDefault="004968EA"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Datenschutzerklärung &amp; Datenverarbeitung</w:t>
      </w:r>
    </w:p>
    <w:p w14:paraId="4AEABE24" w14:textId="77777777" w:rsidR="00364BD2" w:rsidRDefault="00364BD2"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die Musterausfertigung des Ingenieurvertrages</w:t>
      </w:r>
    </w:p>
    <w:p w14:paraId="2A8D406C" w14:textId="6AB24BAF" w:rsidR="004968EA" w:rsidRDefault="004968EA"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Nachunternehmerleistungen</w:t>
      </w:r>
      <w:r w:rsidR="00AE21B2">
        <w:rPr>
          <w:rFonts w:ascii="Calibri" w:hAnsi="Calibri" w:cs="Calibri"/>
          <w:szCs w:val="20"/>
        </w:rPr>
        <w:t xml:space="preserve"> </w:t>
      </w:r>
      <w:r w:rsidR="00AE21B2">
        <w:rPr>
          <w:rFonts w:ascii="Calibri" w:hAnsi="Calibri" w:cs="Calibri"/>
          <w:i/>
          <w:szCs w:val="20"/>
        </w:rPr>
        <w:t>(sofern mit den Teilnahmeunterlagen eingereicht)</w:t>
      </w:r>
    </w:p>
    <w:p w14:paraId="07ED44CE" w14:textId="2CBF7708" w:rsidR="004968EA" w:rsidRDefault="004968EA"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Erklärung Bieter- / Arbeitsgemeinschaft</w:t>
      </w:r>
      <w:r w:rsidR="00AE21B2">
        <w:rPr>
          <w:rFonts w:ascii="Calibri" w:hAnsi="Calibri" w:cs="Calibri"/>
          <w:szCs w:val="20"/>
        </w:rPr>
        <w:t xml:space="preserve"> </w:t>
      </w:r>
      <w:r w:rsidR="00AE21B2">
        <w:rPr>
          <w:rFonts w:ascii="Calibri" w:hAnsi="Calibri" w:cs="Calibri"/>
          <w:i/>
          <w:szCs w:val="20"/>
        </w:rPr>
        <w:t>(sofern eine Erklärung mit den Teilnahmeunterlagen eingereicht)</w:t>
      </w:r>
    </w:p>
    <w:p w14:paraId="347556F2" w14:textId="39B0B616" w:rsidR="00C01E3C" w:rsidRPr="00AE21B2" w:rsidRDefault="00C01E3C" w:rsidP="00C842AC">
      <w:pPr>
        <w:pStyle w:val="Listenabsatz"/>
        <w:numPr>
          <w:ilvl w:val="0"/>
          <w:numId w:val="10"/>
        </w:numPr>
        <w:spacing w:after="0"/>
        <w:ind w:left="851" w:hanging="426"/>
        <w:jc w:val="both"/>
        <w:rPr>
          <w:rFonts w:ascii="Calibri" w:hAnsi="Calibri" w:cs="Calibri"/>
          <w:szCs w:val="20"/>
        </w:rPr>
      </w:pPr>
      <w:bookmarkStart w:id="1" w:name="_Hlk195180988"/>
      <w:r>
        <w:rPr>
          <w:rFonts w:ascii="Calibri" w:hAnsi="Calibri" w:cs="Calibri"/>
          <w:szCs w:val="20"/>
        </w:rPr>
        <w:t>Eigenerklärung zur Verknüpfung mit anderen Unternehmen</w:t>
      </w:r>
      <w:r w:rsidR="00AE21B2">
        <w:rPr>
          <w:rFonts w:ascii="Calibri" w:hAnsi="Calibri" w:cs="Calibri"/>
          <w:szCs w:val="20"/>
        </w:rPr>
        <w:t xml:space="preserve"> </w:t>
      </w:r>
      <w:r w:rsidR="00AE21B2">
        <w:rPr>
          <w:rFonts w:ascii="Calibri" w:hAnsi="Calibri" w:cs="Calibri"/>
          <w:i/>
          <w:szCs w:val="20"/>
        </w:rPr>
        <w:t>(sofern eine Erklärung mit den Teilnahmeunterlagen eingereicht)</w:t>
      </w:r>
    </w:p>
    <w:bookmarkEnd w:id="1"/>
    <w:p w14:paraId="4B463EF6" w14:textId="76554B61" w:rsidR="00AE21B2" w:rsidRDefault="00AE21B2" w:rsidP="00C842AC">
      <w:pPr>
        <w:pStyle w:val="Listenabsatz"/>
        <w:numPr>
          <w:ilvl w:val="0"/>
          <w:numId w:val="10"/>
        </w:numPr>
        <w:spacing w:after="0"/>
        <w:ind w:left="851" w:hanging="426"/>
        <w:jc w:val="both"/>
        <w:rPr>
          <w:rFonts w:ascii="Calibri" w:hAnsi="Calibri" w:cs="Calibri"/>
          <w:szCs w:val="20"/>
        </w:rPr>
      </w:pPr>
      <w:r>
        <w:rPr>
          <w:rFonts w:ascii="Calibri" w:hAnsi="Calibri" w:cs="Calibri"/>
          <w:szCs w:val="20"/>
        </w:rPr>
        <w:t xml:space="preserve">Bewerbermitteilung(en) </w:t>
      </w:r>
      <w:r>
        <w:rPr>
          <w:rFonts w:ascii="Calibri" w:hAnsi="Calibri" w:cs="Calibri"/>
          <w:i/>
          <w:szCs w:val="20"/>
        </w:rPr>
        <w:t>(sofern welche veröffentlicht wurden)</w:t>
      </w:r>
    </w:p>
    <w:p w14:paraId="478E459D" w14:textId="6FD93FC9" w:rsidR="00880A67" w:rsidRPr="00880A67" w:rsidRDefault="00880A67" w:rsidP="00880A67">
      <w:pPr>
        <w:pStyle w:val="Listenabsatz"/>
        <w:numPr>
          <w:ilvl w:val="0"/>
          <w:numId w:val="10"/>
        </w:numPr>
        <w:spacing w:after="0"/>
        <w:ind w:left="851" w:hanging="425"/>
        <w:jc w:val="both"/>
        <w:rPr>
          <w:rFonts w:ascii="Calibri" w:hAnsi="Calibri" w:cs="Calibri"/>
          <w:szCs w:val="20"/>
        </w:rPr>
      </w:pPr>
      <w:r w:rsidRPr="00880A67">
        <w:rPr>
          <w:rFonts w:ascii="Calibri" w:hAnsi="Calibri" w:cs="Calibri"/>
          <w:szCs w:val="20"/>
        </w:rPr>
        <w:t>alle weiteren mit den Vergabeunterlagen übersandten Unterlagen</w:t>
      </w:r>
    </w:p>
    <w:p w14:paraId="7E66D9C3" w14:textId="77777777" w:rsidR="00880A67" w:rsidRDefault="00880A67" w:rsidP="00880A67">
      <w:pPr>
        <w:pStyle w:val="Listenabsatz"/>
        <w:spacing w:after="0"/>
        <w:ind w:left="851"/>
        <w:jc w:val="both"/>
        <w:rPr>
          <w:rFonts w:ascii="Calibri" w:hAnsi="Calibri" w:cs="Calibri"/>
          <w:szCs w:val="20"/>
        </w:rPr>
      </w:pPr>
    </w:p>
    <w:p w14:paraId="14956007" w14:textId="4139D1F5" w:rsidR="00AE21B2" w:rsidRDefault="00AE21B2">
      <w:pPr>
        <w:rPr>
          <w:rFonts w:ascii="Calibri" w:hAnsi="Calibri" w:cs="Calibri"/>
          <w:szCs w:val="20"/>
        </w:rPr>
      </w:pPr>
      <w:r>
        <w:rPr>
          <w:rFonts w:ascii="Calibri" w:hAnsi="Calibri" w:cs="Calibri"/>
          <w:szCs w:val="20"/>
        </w:rPr>
        <w:br w:type="page"/>
      </w:r>
    </w:p>
    <w:p w14:paraId="62387872" w14:textId="77777777" w:rsidR="00926F92" w:rsidRDefault="00926F92" w:rsidP="00926F92">
      <w:pPr>
        <w:spacing w:after="0"/>
        <w:jc w:val="both"/>
        <w:rPr>
          <w:rFonts w:ascii="Calibri" w:hAnsi="Calibri" w:cs="Calibri"/>
          <w:szCs w:val="20"/>
        </w:rPr>
      </w:pPr>
    </w:p>
    <w:p w14:paraId="4191A56A" w14:textId="77777777" w:rsidR="008708F2" w:rsidRPr="009325BE" w:rsidRDefault="00364BD2" w:rsidP="009325BE">
      <w:pPr>
        <w:spacing w:after="0"/>
        <w:ind w:left="426" w:hanging="426"/>
        <w:jc w:val="both"/>
        <w:rPr>
          <w:rFonts w:ascii="Calibri" w:hAnsi="Calibri" w:cs="Calibri"/>
          <w:b/>
          <w:color w:val="2E74B5" w:themeColor="accent1" w:themeShade="BF"/>
        </w:rPr>
      </w:pPr>
      <w:r w:rsidRPr="00364BD2">
        <w:rPr>
          <w:rFonts w:ascii="Calibri" w:hAnsi="Calibri" w:cs="Calibri"/>
          <w:b/>
          <w:color w:val="2E74B5" w:themeColor="accent1" w:themeShade="BF"/>
        </w:rPr>
        <w:t xml:space="preserve">3. </w:t>
      </w:r>
      <w:r>
        <w:rPr>
          <w:rFonts w:ascii="Calibri" w:hAnsi="Calibri" w:cs="Calibri"/>
          <w:b/>
          <w:color w:val="2E74B5" w:themeColor="accent1" w:themeShade="BF"/>
        </w:rPr>
        <w:tab/>
      </w:r>
      <w:r w:rsidR="008708F2">
        <w:rPr>
          <w:b/>
          <w:color w:val="2E74B5" w:themeColor="accent1" w:themeShade="BF"/>
        </w:rPr>
        <w:t xml:space="preserve">a. Unternehmensgröße (KMU) </w:t>
      </w:r>
      <w:r w:rsidR="008708F2">
        <w:rPr>
          <w:b/>
          <w:color w:val="2E74B5" w:themeColor="accent1" w:themeShade="BF"/>
        </w:rPr>
        <w:tab/>
      </w:r>
    </w:p>
    <w:p w14:paraId="0B83A82E" w14:textId="77777777" w:rsidR="008708F2" w:rsidRDefault="008708F2" w:rsidP="008708F2">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54D7A9ED" w14:textId="77777777" w:rsidR="008708F2" w:rsidRDefault="008708F2" w:rsidP="001B59CF">
      <w:pPr>
        <w:tabs>
          <w:tab w:val="left" w:pos="426"/>
          <w:tab w:val="left" w:pos="709"/>
        </w:tabs>
        <w:spacing w:after="0"/>
        <w:ind w:left="708"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09ED24B" w14:textId="77777777" w:rsidR="008708F2" w:rsidRDefault="008708F2" w:rsidP="001B59CF">
      <w:pPr>
        <w:tabs>
          <w:tab w:val="left" w:pos="426"/>
          <w:tab w:val="left" w:pos="709"/>
        </w:tabs>
        <w:spacing w:after="0"/>
        <w:ind w:left="708"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17F6885A" w14:textId="77777777" w:rsidR="008708F2" w:rsidRDefault="008708F2" w:rsidP="008708F2">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7D996F8" w14:textId="77777777" w:rsidR="008708F2" w:rsidRDefault="001B59CF" w:rsidP="001B59CF">
      <w:pPr>
        <w:tabs>
          <w:tab w:val="left" w:pos="709"/>
        </w:tabs>
        <w:ind w:left="708"/>
        <w:rPr>
          <w:i/>
          <w:sz w:val="18"/>
          <w:szCs w:val="18"/>
        </w:rPr>
      </w:pPr>
      <w:r>
        <w:rPr>
          <w:i/>
          <w:sz w:val="18"/>
          <w:szCs w:val="18"/>
          <w:vertAlign w:val="superscript"/>
        </w:rPr>
        <w:tab/>
      </w:r>
      <w:r w:rsidR="008708F2">
        <w:rPr>
          <w:i/>
          <w:sz w:val="18"/>
          <w:szCs w:val="18"/>
          <w:vertAlign w:val="superscript"/>
        </w:rPr>
        <w:t>1</w:t>
      </w:r>
      <w:r w:rsidR="008708F2">
        <w:rPr>
          <w:i/>
          <w:sz w:val="18"/>
          <w:szCs w:val="18"/>
        </w:rPr>
        <w:t>Bietergemeinschaften gelten nur dann als KMU, wenn der überwiegende Teil des Auftrags von (einem) Partner(n) der</w:t>
      </w:r>
      <w:r>
        <w:rPr>
          <w:i/>
          <w:sz w:val="18"/>
          <w:szCs w:val="18"/>
        </w:rPr>
        <w:t xml:space="preserve"> </w:t>
      </w:r>
      <w:r w:rsidR="008708F2">
        <w:rPr>
          <w:i/>
          <w:sz w:val="18"/>
          <w:szCs w:val="18"/>
        </w:rPr>
        <w:t>Bietergemeinschaft erbracht wird, der / die als KMU einzustufen ist / sind.</w:t>
      </w:r>
    </w:p>
    <w:p w14:paraId="2181A3BA" w14:textId="77777777" w:rsidR="008E47C9" w:rsidRPr="009401DB" w:rsidRDefault="001B59CF" w:rsidP="001B59CF">
      <w:pPr>
        <w:tabs>
          <w:tab w:val="left" w:pos="709"/>
        </w:tabs>
        <w:spacing w:after="0"/>
        <w:ind w:left="426"/>
        <w:rPr>
          <w:i/>
          <w:sz w:val="18"/>
          <w:szCs w:val="18"/>
        </w:rPr>
      </w:pPr>
      <w:r>
        <w:rPr>
          <w:i/>
          <w:sz w:val="18"/>
          <w:szCs w:val="18"/>
        </w:rPr>
        <w:tab/>
      </w:r>
      <w:r w:rsidR="008E47C9" w:rsidRPr="009401DB">
        <w:rPr>
          <w:i/>
          <w:sz w:val="18"/>
          <w:szCs w:val="18"/>
        </w:rPr>
        <w:t>Erläuterung:</w:t>
      </w:r>
    </w:p>
    <w:p w14:paraId="0572E52D" w14:textId="77777777" w:rsidR="008E47C9" w:rsidRDefault="001B59CF" w:rsidP="001B59CF">
      <w:pPr>
        <w:tabs>
          <w:tab w:val="left" w:pos="709"/>
        </w:tabs>
        <w:spacing w:after="0"/>
        <w:ind w:left="708"/>
        <w:rPr>
          <w:i/>
          <w:sz w:val="18"/>
          <w:szCs w:val="18"/>
        </w:rPr>
      </w:pPr>
      <w:r>
        <w:rPr>
          <w:i/>
          <w:sz w:val="18"/>
          <w:szCs w:val="18"/>
        </w:rPr>
        <w:tab/>
      </w:r>
      <w:r w:rsidR="008E47C9"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23CE9138" w14:textId="77777777" w:rsidR="008E47C9" w:rsidRDefault="008E47C9" w:rsidP="008708F2">
      <w:pPr>
        <w:ind w:left="420" w:firstLine="6"/>
        <w:rPr>
          <w:i/>
          <w:sz w:val="18"/>
          <w:szCs w:val="18"/>
        </w:rPr>
      </w:pPr>
    </w:p>
    <w:p w14:paraId="6111F73C" w14:textId="77777777" w:rsidR="009325BE" w:rsidRDefault="009325BE" w:rsidP="008708F2">
      <w:pPr>
        <w:spacing w:after="0" w:line="240" w:lineRule="auto"/>
        <w:ind w:left="420" w:firstLine="6"/>
        <w:rPr>
          <w:b/>
          <w:color w:val="0070C0"/>
        </w:rPr>
      </w:pPr>
    </w:p>
    <w:p w14:paraId="0946A213" w14:textId="77777777" w:rsidR="008708F2" w:rsidRPr="00E21C62" w:rsidRDefault="008708F2" w:rsidP="008708F2">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75C46E3E" w14:textId="77777777" w:rsidR="008708F2" w:rsidRDefault="008708F2" w:rsidP="008708F2">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0BC63B56" w14:textId="77777777" w:rsidR="008708F2" w:rsidRDefault="008708F2" w:rsidP="008708F2">
      <w:pPr>
        <w:spacing w:after="0" w:line="240" w:lineRule="auto"/>
        <w:ind w:left="420" w:firstLine="6"/>
        <w:rPr>
          <w:rFonts w:ascii="Calibri" w:hAnsi="Calibri" w:cs="Calibri"/>
        </w:rPr>
      </w:pPr>
      <w:r>
        <w:rPr>
          <w:rFonts w:ascii="Calibri" w:hAnsi="Calibri" w:cs="Calibri"/>
        </w:rPr>
        <w:t xml:space="preserve">*Angabe der Staatsangehörigkeit(en) der / </w:t>
      </w:r>
      <w:proofErr w:type="gramStart"/>
      <w:r>
        <w:rPr>
          <w:rFonts w:ascii="Calibri" w:hAnsi="Calibri" w:cs="Calibri"/>
        </w:rPr>
        <w:t>des Eigentümer</w:t>
      </w:r>
      <w:proofErr w:type="gramEnd"/>
      <w:r>
        <w:rPr>
          <w:rFonts w:ascii="Calibri" w:hAnsi="Calibri" w:cs="Calibri"/>
        </w:rPr>
        <w:t>(s):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708F2" w14:paraId="5B41C8A8" w14:textId="77777777" w:rsidTr="00364BD2">
        <w:tc>
          <w:tcPr>
            <w:tcW w:w="9630" w:type="dxa"/>
          </w:tcPr>
          <w:p w14:paraId="4EDEFAA1" w14:textId="77777777" w:rsidR="008708F2" w:rsidRDefault="00230C56" w:rsidP="00364BD2">
            <w:pPr>
              <w:rPr>
                <w:rFonts w:ascii="Calibri" w:hAnsi="Calibri" w:cs="Calibri"/>
              </w:rPr>
            </w:pP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05BBAA87" w14:textId="77777777" w:rsidR="008708F2" w:rsidRDefault="008708F2" w:rsidP="008708F2">
      <w:pPr>
        <w:spacing w:after="0" w:line="240" w:lineRule="auto"/>
        <w:ind w:left="420" w:firstLine="6"/>
        <w:rPr>
          <w:rFonts w:ascii="Calibri" w:hAnsi="Calibri" w:cs="Calibri"/>
        </w:rPr>
      </w:pPr>
    </w:p>
    <w:p w14:paraId="0B89BA30" w14:textId="77777777" w:rsidR="008708F2" w:rsidRDefault="008708F2" w:rsidP="008708F2">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3DB87F4E" w14:textId="77777777" w:rsidR="008E47C9" w:rsidRPr="009401DB" w:rsidRDefault="008E47C9" w:rsidP="008E47C9">
      <w:pPr>
        <w:spacing w:after="0"/>
        <w:ind w:left="426"/>
        <w:rPr>
          <w:i/>
          <w:sz w:val="18"/>
          <w:szCs w:val="18"/>
        </w:rPr>
      </w:pPr>
      <w:r w:rsidRPr="009401DB">
        <w:rPr>
          <w:i/>
          <w:sz w:val="18"/>
          <w:szCs w:val="18"/>
        </w:rPr>
        <w:t>Erläuterung:</w:t>
      </w:r>
    </w:p>
    <w:p w14:paraId="69F8B231" w14:textId="77777777" w:rsidR="008E47C9" w:rsidRPr="009401DB" w:rsidRDefault="008E47C9" w:rsidP="008E47C9">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04D9005C" w14:textId="77777777" w:rsidR="00751C50" w:rsidRDefault="00751C50" w:rsidP="008708F2">
      <w:pPr>
        <w:tabs>
          <w:tab w:val="left" w:pos="426"/>
          <w:tab w:val="left" w:pos="709"/>
        </w:tabs>
        <w:spacing w:after="0"/>
        <w:ind w:left="420" w:hanging="420"/>
        <w:rPr>
          <w:i/>
          <w:sz w:val="18"/>
          <w:szCs w:val="18"/>
        </w:rPr>
      </w:pPr>
    </w:p>
    <w:p w14:paraId="13EF74E2" w14:textId="77777777" w:rsidR="000659B5" w:rsidRDefault="009325BE" w:rsidP="000659B5">
      <w:pPr>
        <w:tabs>
          <w:tab w:val="left" w:pos="426"/>
        </w:tabs>
        <w:spacing w:after="0"/>
        <w:rPr>
          <w:rFonts w:ascii="Calibri" w:hAnsi="Calibri" w:cs="Calibri"/>
          <w:b/>
          <w:color w:val="2E74B5" w:themeColor="accent1" w:themeShade="BF"/>
        </w:rPr>
      </w:pPr>
      <w:r>
        <w:rPr>
          <w:rFonts w:ascii="Calibri" w:hAnsi="Calibri" w:cs="Calibri"/>
          <w:b/>
          <w:color w:val="2E74B5" w:themeColor="accent1" w:themeShade="BF"/>
        </w:rPr>
        <w:t>4</w:t>
      </w:r>
      <w:r w:rsidR="000659B5">
        <w:rPr>
          <w:rFonts w:ascii="Calibri" w:hAnsi="Calibri" w:cs="Calibri"/>
          <w:b/>
          <w:color w:val="2E74B5" w:themeColor="accent1" w:themeShade="BF"/>
        </w:rPr>
        <w:t xml:space="preserve">. </w:t>
      </w:r>
      <w:r w:rsidR="000659B5">
        <w:rPr>
          <w:rFonts w:ascii="Calibri" w:hAnsi="Calibri" w:cs="Calibri"/>
          <w:b/>
          <w:color w:val="2E74B5" w:themeColor="accent1" w:themeShade="BF"/>
        </w:rPr>
        <w:tab/>
        <w:t>Ich / Wir erkläre(n), dass</w:t>
      </w:r>
    </w:p>
    <w:p w14:paraId="6463C310" w14:textId="77777777" w:rsidR="002D40EC" w:rsidRPr="002D40EC" w:rsidRDefault="002D40EC" w:rsidP="002D40EC">
      <w:pPr>
        <w:tabs>
          <w:tab w:val="left" w:pos="426"/>
        </w:tabs>
        <w:spacing w:after="0"/>
        <w:ind w:left="705" w:hanging="705"/>
        <w:rPr>
          <w:rFonts w:ascii="Calibri" w:hAnsi="Calibri" w:cs="Calibri"/>
        </w:rPr>
      </w:pPr>
      <w:r>
        <w:rPr>
          <w:rFonts w:ascii="Calibri" w:hAnsi="Calibri" w:cs="Calibri"/>
          <w:b/>
          <w:color w:val="2E74B5" w:themeColor="accent1" w:themeShade="BF"/>
        </w:rPr>
        <w:tab/>
      </w:r>
      <w:r>
        <w:rPr>
          <w:rFonts w:ascii="Calibri" w:hAnsi="Calibri" w:cs="Calibri"/>
        </w:rPr>
        <w:t>-</w:t>
      </w:r>
      <w:r>
        <w:rPr>
          <w:rFonts w:ascii="Calibri" w:hAnsi="Calibri" w:cs="Calibri"/>
        </w:rPr>
        <w:tab/>
        <w:t>ich / wir die gewerberechtlichen Voraussetzungen für die Ausführung der angebotenen Leistung erfülle(n)</w:t>
      </w:r>
      <w:r w:rsidR="009325BE">
        <w:rPr>
          <w:rFonts w:ascii="Calibri" w:hAnsi="Calibri" w:cs="Calibri"/>
        </w:rPr>
        <w:t>.</w:t>
      </w:r>
    </w:p>
    <w:p w14:paraId="623F2928" w14:textId="77777777" w:rsidR="009325BE" w:rsidRDefault="000659B5" w:rsidP="009325BE">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r>
      <w:r w:rsidR="009325BE">
        <w:rPr>
          <w:rFonts w:ascii="Calibri" w:hAnsi="Calibri" w:cs="Calibri"/>
        </w:rPr>
        <w:t>mir / uns bewusst ist / sind, dass wissentlich falsche Erklärungen den Ausschluss von dieser und von weiteren Vergaben zur Folge haben können.</w:t>
      </w:r>
    </w:p>
    <w:p w14:paraId="2C1AD666" w14:textId="77777777" w:rsidR="00AA554D" w:rsidRDefault="00AA554D" w:rsidP="000659B5">
      <w:pPr>
        <w:tabs>
          <w:tab w:val="left" w:pos="426"/>
          <w:tab w:val="left" w:pos="709"/>
        </w:tabs>
        <w:spacing w:after="0"/>
        <w:ind w:left="705" w:hanging="279"/>
        <w:rPr>
          <w:rFonts w:ascii="Calibri" w:hAnsi="Calibri" w:cs="Calibri"/>
        </w:rPr>
      </w:pPr>
    </w:p>
    <w:p w14:paraId="1C9FCBFE" w14:textId="77777777" w:rsidR="00942EEF" w:rsidRDefault="009325BE" w:rsidP="00942EEF">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5.</w:t>
      </w:r>
      <w:r w:rsidR="00942EEF">
        <w:rPr>
          <w:rFonts w:ascii="Calibri" w:hAnsi="Calibri" w:cs="Calibri"/>
          <w:b/>
          <w:color w:val="2E74B5" w:themeColor="accent1" w:themeShade="BF"/>
        </w:rPr>
        <w:t xml:space="preserve"> </w:t>
      </w:r>
      <w:r w:rsidR="00942EEF">
        <w:rPr>
          <w:rFonts w:ascii="Calibri" w:hAnsi="Calibri" w:cs="Calibri"/>
          <w:b/>
          <w:color w:val="2E74B5" w:themeColor="accent1" w:themeShade="BF"/>
        </w:rPr>
        <w:tab/>
        <w:t>Ich / Wir erkläre(n), dass</w:t>
      </w:r>
    </w:p>
    <w:p w14:paraId="396186F2" w14:textId="77777777" w:rsidR="00C01E3C" w:rsidRDefault="009325BE" w:rsidP="006E2C09">
      <w:pPr>
        <w:tabs>
          <w:tab w:val="left" w:pos="851"/>
          <w:tab w:val="left" w:pos="1276"/>
        </w:tabs>
        <w:spacing w:after="0"/>
        <w:ind w:left="426" w:hanging="426"/>
        <w:jc w:val="both"/>
        <w:rPr>
          <w:rFonts w:ascii="Calibri" w:hAnsi="Calibri" w:cs="Calibri"/>
        </w:rPr>
      </w:pPr>
      <w:r>
        <w:rPr>
          <w:rFonts w:ascii="Calibri" w:hAnsi="Calibri" w:cs="Calibri"/>
          <w:b/>
          <w:color w:val="2E74B5" w:themeColor="accent1" w:themeShade="BF"/>
        </w:rPr>
        <w:tab/>
      </w:r>
      <w:r>
        <w:rPr>
          <w:rFonts w:ascii="Calibri" w:hAnsi="Calibri" w:cs="Calibri"/>
        </w:rPr>
        <w:t>a)</w:t>
      </w:r>
      <w:r w:rsidR="00C01E3C">
        <w:rPr>
          <w:rFonts w:ascii="Calibri" w:hAnsi="Calibri" w:cs="Calibri"/>
        </w:rPr>
        <w:tab/>
      </w:r>
      <w:r w:rsidR="00C01E3C" w:rsidRPr="00C01E3C">
        <w:rPr>
          <w:rFonts w:ascii="Calibri" w:hAnsi="Calibri" w:cs="Calibri"/>
          <w:sz w:val="20"/>
          <w:szCs w:val="20"/>
        </w:rPr>
        <w:t xml:space="preserve"> </w:t>
      </w:r>
      <w:r w:rsidR="00C01E3C"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C01E3C"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00C01E3C" w:rsidRPr="00BE181A">
        <w:rPr>
          <w:rFonts w:ascii="Calibri" w:hAnsi="Calibri" w:cs="Calibri"/>
          <w:sz w:val="20"/>
          <w:szCs w:val="20"/>
        </w:rPr>
        <w:fldChar w:fldCharType="end"/>
      </w:r>
      <w:r w:rsidR="00C01E3C">
        <w:rPr>
          <w:rFonts w:ascii="Calibri" w:hAnsi="Calibri" w:cs="Calibri"/>
        </w:rPr>
        <w:t xml:space="preserve"> </w:t>
      </w:r>
      <w:r w:rsidR="00C01E3C">
        <w:rPr>
          <w:rFonts w:ascii="Calibri" w:hAnsi="Calibri" w:cs="Calibri"/>
        </w:rPr>
        <w:tab/>
        <w:t>ich / wir sämtliche ausgeschriebenen Leistungen im eigenen Betrieb ausführen werde(n).</w:t>
      </w:r>
    </w:p>
    <w:p w14:paraId="6D82CA2D" w14:textId="77777777" w:rsidR="009325BE" w:rsidRDefault="00C01E3C" w:rsidP="006E2C09">
      <w:pPr>
        <w:tabs>
          <w:tab w:val="left" w:pos="851"/>
          <w:tab w:val="left" w:pos="1276"/>
        </w:tabs>
        <w:spacing w:after="0"/>
        <w:ind w:left="426" w:hanging="426"/>
        <w:jc w:val="both"/>
        <w:rPr>
          <w:rFonts w:ascii="Calibri" w:hAnsi="Calibri" w:cs="Calibri"/>
        </w:rPr>
      </w:pPr>
      <w:r>
        <w:rPr>
          <w:rFonts w:ascii="Calibri" w:hAnsi="Calibri" w:cs="Calibri"/>
          <w:sz w:val="20"/>
          <w:szCs w:val="20"/>
        </w:rPr>
        <w:tab/>
        <w:t>b)</w:t>
      </w:r>
      <w:r>
        <w:rPr>
          <w:rFonts w:ascii="Calibri" w:hAnsi="Calibri" w:cs="Calibri"/>
          <w:sz w:val="20"/>
          <w:szCs w:val="20"/>
        </w:rPr>
        <w:tab/>
        <w:t xml:space="preserve"> </w:t>
      </w:r>
      <w:r w:rsidR="009325BE" w:rsidRPr="00BE181A">
        <w:rPr>
          <w:rFonts w:ascii="Calibri" w:hAnsi="Calibri" w:cs="Calibri"/>
          <w:sz w:val="20"/>
          <w:szCs w:val="20"/>
        </w:rPr>
        <w:fldChar w:fldCharType="begin">
          <w:ffData>
            <w:name w:val="Kontrollkästchen1"/>
            <w:enabled/>
            <w:calcOnExit w:val="0"/>
            <w:checkBox>
              <w:sizeAuto/>
              <w:default w:val="0"/>
            </w:checkBox>
          </w:ffData>
        </w:fldChar>
      </w:r>
      <w:r w:rsidR="009325BE"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009325BE" w:rsidRPr="00BE181A">
        <w:rPr>
          <w:rFonts w:ascii="Calibri" w:hAnsi="Calibri" w:cs="Calibri"/>
          <w:sz w:val="20"/>
          <w:szCs w:val="20"/>
        </w:rPr>
        <w:fldChar w:fldCharType="end"/>
      </w:r>
      <w:r w:rsidR="009325BE">
        <w:rPr>
          <w:rFonts w:ascii="Calibri" w:hAnsi="Calibri" w:cs="Calibri"/>
          <w:sz w:val="20"/>
          <w:szCs w:val="20"/>
        </w:rPr>
        <w:t xml:space="preserve"> </w:t>
      </w:r>
      <w:r w:rsidR="009325BE">
        <w:rPr>
          <w:rFonts w:ascii="Calibri" w:hAnsi="Calibri" w:cs="Calibri"/>
          <w:sz w:val="20"/>
          <w:szCs w:val="20"/>
        </w:rPr>
        <w:tab/>
      </w:r>
      <w:r w:rsidR="009325BE" w:rsidRPr="009325BE">
        <w:rPr>
          <w:rFonts w:ascii="Calibri" w:hAnsi="Calibri" w:cs="Calibri"/>
        </w:rPr>
        <w:t>ich mich / wir uns im</w:t>
      </w:r>
      <w:r w:rsidR="009325BE">
        <w:rPr>
          <w:rFonts w:ascii="Calibri" w:hAnsi="Calibri" w:cs="Calibri"/>
        </w:rPr>
        <w:t xml:space="preserve"> Rahmen einer Bewerbergemeinschaft bewerben. Die geforderten </w:t>
      </w:r>
    </w:p>
    <w:p w14:paraId="4D931F80" w14:textId="77777777" w:rsidR="009325BE" w:rsidRPr="009325BE" w:rsidRDefault="009325BE" w:rsidP="006E2C09">
      <w:pPr>
        <w:tabs>
          <w:tab w:val="left" w:pos="426"/>
          <w:tab w:val="left" w:pos="1276"/>
        </w:tabs>
        <w:spacing w:after="0"/>
        <w:ind w:left="1276" w:hanging="420"/>
        <w:rPr>
          <w:rFonts w:ascii="Calibri" w:hAnsi="Calibri" w:cs="Calibri"/>
          <w:b/>
          <w:color w:val="2E74B5" w:themeColor="accent1" w:themeShade="BF"/>
        </w:rPr>
      </w:pPr>
      <w:r>
        <w:rPr>
          <w:rFonts w:ascii="Calibri" w:hAnsi="Calibri" w:cs="Calibri"/>
          <w:b/>
          <w:color w:val="2E74B5" w:themeColor="accent1" w:themeShade="BF"/>
        </w:rPr>
        <w:tab/>
      </w:r>
      <w:r>
        <w:rPr>
          <w:rFonts w:ascii="Calibri" w:hAnsi="Calibri" w:cs="Calibri"/>
        </w:rPr>
        <w:t xml:space="preserve">Eignungskriterien werden von der Bewerbergemeinschaft </w:t>
      </w:r>
      <w:r w:rsidR="00C01E3C">
        <w:rPr>
          <w:rFonts w:ascii="Calibri" w:hAnsi="Calibri" w:cs="Calibri"/>
        </w:rPr>
        <w:t xml:space="preserve">vollständig </w:t>
      </w:r>
      <w:r>
        <w:rPr>
          <w:rFonts w:ascii="Calibri" w:hAnsi="Calibri" w:cs="Calibri"/>
        </w:rPr>
        <w:t>erfüllt. Eine entsprechende Bewerber- / Bietergemeinschaftserklärung ist beigefügt.</w:t>
      </w:r>
    </w:p>
    <w:p w14:paraId="202C54C8" w14:textId="77777777" w:rsidR="00C01E3C" w:rsidRDefault="00C01E3C" w:rsidP="00C01E3C">
      <w:pPr>
        <w:tabs>
          <w:tab w:val="left" w:pos="426"/>
          <w:tab w:val="left" w:pos="1276"/>
        </w:tabs>
        <w:spacing w:after="0"/>
        <w:ind w:left="855" w:hanging="855"/>
        <w:rPr>
          <w:rFonts w:ascii="Calibri" w:hAnsi="Calibri" w:cs="Calibri"/>
        </w:rPr>
      </w:pPr>
      <w:r>
        <w:rPr>
          <w:rFonts w:ascii="Calibri" w:hAnsi="Calibri" w:cs="Calibri"/>
        </w:rPr>
        <w:tab/>
        <w:t>c)</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ab/>
      </w:r>
      <w:r w:rsidRPr="00C01E3C">
        <w:rPr>
          <w:rFonts w:ascii="Calibri" w:hAnsi="Calibri" w:cs="Calibri"/>
        </w:rPr>
        <w:t xml:space="preserve">ich /wir unternehmerisch mit </w:t>
      </w:r>
      <w:r>
        <w:rPr>
          <w:rFonts w:ascii="Calibri" w:hAnsi="Calibri" w:cs="Calibri"/>
        </w:rPr>
        <w:t xml:space="preserve">einem oder mehreren </w:t>
      </w:r>
      <w:r w:rsidRPr="00C01E3C">
        <w:rPr>
          <w:rFonts w:ascii="Calibri" w:hAnsi="Calibri" w:cs="Calibri"/>
        </w:rPr>
        <w:t>ander</w:t>
      </w:r>
      <w:r>
        <w:rPr>
          <w:rFonts w:ascii="Calibri" w:hAnsi="Calibri" w:cs="Calibri"/>
        </w:rPr>
        <w:t>e</w:t>
      </w:r>
      <w:r w:rsidRPr="00C01E3C">
        <w:rPr>
          <w:rFonts w:ascii="Calibri" w:hAnsi="Calibri" w:cs="Calibri"/>
        </w:rPr>
        <w:t xml:space="preserve">n Unternehmen verknüpft sind. </w:t>
      </w:r>
    </w:p>
    <w:p w14:paraId="5FBD49FB" w14:textId="77777777" w:rsidR="00C01E3C" w:rsidRPr="00C01E3C" w:rsidRDefault="00C01E3C" w:rsidP="00C01E3C">
      <w:pPr>
        <w:tabs>
          <w:tab w:val="left" w:pos="426"/>
          <w:tab w:val="left" w:pos="1276"/>
        </w:tabs>
        <w:spacing w:after="0"/>
        <w:ind w:left="1276" w:hanging="855"/>
        <w:rPr>
          <w:rFonts w:ascii="Calibri" w:hAnsi="Calibri" w:cs="Calibri"/>
        </w:rPr>
      </w:pPr>
      <w:r>
        <w:rPr>
          <w:rFonts w:ascii="Calibri" w:hAnsi="Calibri" w:cs="Calibri"/>
        </w:rPr>
        <w:tab/>
      </w:r>
      <w:r>
        <w:rPr>
          <w:rFonts w:ascii="Calibri" w:hAnsi="Calibri" w:cs="Calibri"/>
        </w:rPr>
        <w:tab/>
      </w:r>
      <w:r w:rsidRPr="00C01E3C">
        <w:rPr>
          <w:rFonts w:ascii="Calibri" w:hAnsi="Calibri" w:cs="Calibri"/>
        </w:rPr>
        <w:t xml:space="preserve">Eine entsprechende Erklärung sowie eine genaue Darlegung der Verknüpfung </w:t>
      </w:r>
      <w:r>
        <w:rPr>
          <w:rFonts w:ascii="Calibri" w:hAnsi="Calibri" w:cs="Calibri"/>
        </w:rPr>
        <w:t>inkl.</w:t>
      </w:r>
      <w:r w:rsidRPr="00C01E3C">
        <w:rPr>
          <w:rFonts w:ascii="Calibri" w:hAnsi="Calibri" w:cs="Calibri"/>
        </w:rPr>
        <w:t xml:space="preserve"> der </w:t>
      </w:r>
      <w:r>
        <w:rPr>
          <w:rFonts w:ascii="Calibri" w:hAnsi="Calibri" w:cs="Calibri"/>
        </w:rPr>
        <w:t xml:space="preserve">jeweiligen </w:t>
      </w:r>
      <w:r w:rsidRPr="00C01E3C">
        <w:rPr>
          <w:rFonts w:ascii="Calibri" w:hAnsi="Calibri" w:cs="Calibri"/>
        </w:rPr>
        <w:t>Machtverhältnisse ist beigefügt.</w:t>
      </w:r>
      <w:r>
        <w:rPr>
          <w:rFonts w:ascii="Calibri" w:hAnsi="Calibri" w:cs="Calibri"/>
          <w:sz w:val="20"/>
          <w:szCs w:val="20"/>
        </w:rPr>
        <w:t xml:space="preserve"> </w:t>
      </w:r>
    </w:p>
    <w:p w14:paraId="7BCC0D67" w14:textId="77777777" w:rsidR="005011D9" w:rsidRDefault="00C01E3C" w:rsidP="006E2C09">
      <w:pPr>
        <w:tabs>
          <w:tab w:val="left" w:pos="426"/>
          <w:tab w:val="left" w:pos="1276"/>
        </w:tabs>
        <w:spacing w:after="0"/>
        <w:ind w:left="851" w:hanging="435"/>
        <w:rPr>
          <w:rFonts w:ascii="Calibri" w:hAnsi="Calibri" w:cs="Calibri"/>
        </w:rPr>
      </w:pPr>
      <w:r>
        <w:rPr>
          <w:rFonts w:ascii="Calibri" w:hAnsi="Calibri" w:cs="Calibri"/>
        </w:rPr>
        <w:t>d</w:t>
      </w:r>
      <w:r w:rsidR="00942EEF" w:rsidRPr="000659B5">
        <w:rPr>
          <w:rFonts w:ascii="Calibri" w:hAnsi="Calibri" w:cs="Calibri"/>
        </w:rPr>
        <w:t>)</w:t>
      </w:r>
      <w:r w:rsidR="00942EEF">
        <w:rPr>
          <w:rFonts w:ascii="Calibri" w:hAnsi="Calibri" w:cs="Calibri"/>
          <w:sz w:val="20"/>
          <w:szCs w:val="20"/>
        </w:rPr>
        <w:t xml:space="preserve"> </w:t>
      </w:r>
      <w:r w:rsidR="006E2C09">
        <w:rPr>
          <w:rFonts w:ascii="Calibri" w:hAnsi="Calibri" w:cs="Calibri"/>
          <w:sz w:val="20"/>
          <w:szCs w:val="20"/>
        </w:rPr>
        <w:tab/>
      </w:r>
      <w:r w:rsidR="00942EEF" w:rsidRPr="00BE181A">
        <w:rPr>
          <w:rFonts w:ascii="Calibri" w:hAnsi="Calibri" w:cs="Calibri"/>
          <w:sz w:val="20"/>
          <w:szCs w:val="20"/>
        </w:rPr>
        <w:fldChar w:fldCharType="begin">
          <w:ffData>
            <w:name w:val="Kontrollkästchen1"/>
            <w:enabled/>
            <w:calcOnExit w:val="0"/>
            <w:checkBox>
              <w:sizeAuto/>
              <w:default w:val="0"/>
            </w:checkBox>
          </w:ffData>
        </w:fldChar>
      </w:r>
      <w:r w:rsidR="00942EEF"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00942EEF" w:rsidRPr="00BE181A">
        <w:rPr>
          <w:rFonts w:ascii="Calibri" w:hAnsi="Calibri" w:cs="Calibri"/>
          <w:sz w:val="20"/>
          <w:szCs w:val="20"/>
        </w:rPr>
        <w:fldChar w:fldCharType="end"/>
      </w:r>
      <w:r w:rsidR="00942EEF">
        <w:rPr>
          <w:rFonts w:ascii="Calibri" w:hAnsi="Calibri" w:cs="Calibri"/>
          <w:sz w:val="20"/>
          <w:szCs w:val="20"/>
        </w:rPr>
        <w:t xml:space="preserve"> </w:t>
      </w:r>
      <w:r w:rsidR="00942EEF">
        <w:rPr>
          <w:rFonts w:ascii="Calibri" w:hAnsi="Calibri" w:cs="Calibri"/>
          <w:sz w:val="20"/>
          <w:szCs w:val="20"/>
        </w:rPr>
        <w:tab/>
      </w:r>
      <w:r w:rsidR="00942EEF" w:rsidRPr="004617D7">
        <w:rPr>
          <w:rFonts w:ascii="Calibri" w:hAnsi="Calibri" w:cs="Calibri"/>
        </w:rPr>
        <w:t>ich / wir</w:t>
      </w:r>
      <w:r w:rsidR="00942EEF">
        <w:rPr>
          <w:rFonts w:ascii="Calibri" w:hAnsi="Calibri" w:cs="Calibri"/>
        </w:rPr>
        <w:t xml:space="preserve"> einzelne Leistungen an Nachunternehmer vergeben werden</w:t>
      </w:r>
      <w:r w:rsidR="005011D9">
        <w:rPr>
          <w:rFonts w:ascii="Calibri" w:hAnsi="Calibri" w:cs="Calibri"/>
        </w:rPr>
        <w:t>.</w:t>
      </w:r>
    </w:p>
    <w:p w14:paraId="5E2B25D9" w14:textId="77777777" w:rsidR="005011D9" w:rsidRDefault="005011D9" w:rsidP="005011D9">
      <w:pPr>
        <w:tabs>
          <w:tab w:val="left" w:pos="426"/>
          <w:tab w:val="left" w:pos="1276"/>
        </w:tabs>
        <w:spacing w:after="0"/>
        <w:ind w:left="1276" w:hanging="435"/>
        <w:rPr>
          <w:rFonts w:ascii="Calibri" w:hAnsi="Calibri" w:cs="Calibri"/>
        </w:rPr>
      </w:pPr>
      <w:r>
        <w:rPr>
          <w:rFonts w:ascii="Calibri" w:hAnsi="Calibri" w:cs="Calibri"/>
        </w:rPr>
        <w:tab/>
        <w:t>D</w:t>
      </w:r>
      <w:r w:rsidR="00942EEF">
        <w:rPr>
          <w:rFonts w:ascii="Calibri" w:hAnsi="Calibri" w:cs="Calibri"/>
        </w:rPr>
        <w:t xml:space="preserve">ie konkreten </w:t>
      </w:r>
      <w:r>
        <w:rPr>
          <w:rFonts w:ascii="Calibri" w:hAnsi="Calibri" w:cs="Calibri"/>
        </w:rPr>
        <w:t>L</w:t>
      </w:r>
      <w:r w:rsidR="00942EEF">
        <w:rPr>
          <w:rFonts w:ascii="Calibri" w:hAnsi="Calibri" w:cs="Calibri"/>
        </w:rPr>
        <w:t>eistungen, sowie den/die Namen der/des Nachunternehmer(s)</w:t>
      </w:r>
      <w:r>
        <w:rPr>
          <w:rFonts w:ascii="Calibri" w:hAnsi="Calibri" w:cs="Calibri"/>
        </w:rPr>
        <w:t xml:space="preserve"> </w:t>
      </w:r>
      <w:r w:rsidR="00942EEF">
        <w:rPr>
          <w:rFonts w:ascii="Calibri" w:hAnsi="Calibri" w:cs="Calibri"/>
        </w:rPr>
        <w:t xml:space="preserve">sind den </w:t>
      </w:r>
      <w:r w:rsidR="009325BE">
        <w:rPr>
          <w:rFonts w:ascii="Calibri" w:hAnsi="Calibri" w:cs="Calibri"/>
        </w:rPr>
        <w:t>Teilnahmeunterlagen</w:t>
      </w:r>
      <w:r w:rsidR="00942EEF">
        <w:rPr>
          <w:rFonts w:ascii="Calibri" w:hAnsi="Calibri" w:cs="Calibri"/>
        </w:rPr>
        <w:t xml:space="preserve"> in einer separaten Auflistung beigefügt. </w:t>
      </w:r>
    </w:p>
    <w:p w14:paraId="3857D25F" w14:textId="77777777" w:rsidR="00942EEF" w:rsidRDefault="005011D9" w:rsidP="005011D9">
      <w:pPr>
        <w:tabs>
          <w:tab w:val="left" w:pos="426"/>
          <w:tab w:val="left" w:pos="1276"/>
        </w:tabs>
        <w:spacing w:after="0"/>
        <w:ind w:left="1276" w:hanging="435"/>
        <w:rPr>
          <w:rFonts w:ascii="Calibri" w:hAnsi="Calibri" w:cs="Calibri"/>
        </w:rPr>
      </w:pPr>
      <w:r>
        <w:rPr>
          <w:rFonts w:ascii="Calibri" w:hAnsi="Calibri" w:cs="Calibri"/>
        </w:rPr>
        <w:tab/>
      </w:r>
      <w:r w:rsidR="00942EEF">
        <w:rPr>
          <w:rFonts w:ascii="Calibri" w:hAnsi="Calibri" w:cs="Calibri"/>
        </w:rPr>
        <w:t xml:space="preserve">Die Leistungen, die </w:t>
      </w:r>
      <w:r w:rsidR="00942EEF">
        <w:rPr>
          <w:rFonts w:ascii="Calibri" w:hAnsi="Calibri" w:cs="Calibri"/>
          <w:u w:val="single"/>
        </w:rPr>
        <w:t>nicht</w:t>
      </w:r>
      <w:r w:rsidR="00942EEF">
        <w:rPr>
          <w:rFonts w:ascii="Calibri" w:hAnsi="Calibri" w:cs="Calibri"/>
        </w:rPr>
        <w:t xml:space="preserve"> in der Auflistung aufgeführt sind, werden im eigenen Betrieb ausgeführt. </w:t>
      </w:r>
    </w:p>
    <w:p w14:paraId="1C2E4681" w14:textId="77777777" w:rsidR="005011D9" w:rsidRDefault="009325BE" w:rsidP="005011D9">
      <w:pPr>
        <w:tabs>
          <w:tab w:val="left" w:pos="426"/>
          <w:tab w:val="left" w:pos="1276"/>
        </w:tabs>
        <w:spacing w:after="0"/>
        <w:ind w:left="1275" w:hanging="1275"/>
        <w:rPr>
          <w:rFonts w:ascii="Calibri" w:hAnsi="Calibri" w:cs="Calibri"/>
        </w:rPr>
      </w:pPr>
      <w:r>
        <w:rPr>
          <w:rFonts w:ascii="Calibri" w:hAnsi="Calibri" w:cs="Calibri"/>
        </w:rPr>
        <w:tab/>
      </w:r>
      <w:r w:rsidR="005011D9">
        <w:rPr>
          <w:rFonts w:ascii="Calibri" w:hAnsi="Calibri" w:cs="Calibri"/>
        </w:rPr>
        <w:tab/>
        <w:t>M</w:t>
      </w:r>
      <w:r w:rsidR="00942EEF">
        <w:rPr>
          <w:rFonts w:ascii="Calibri" w:hAnsi="Calibri" w:cs="Calibri"/>
        </w:rPr>
        <w:t xml:space="preserve">ir / </w:t>
      </w:r>
      <w:r w:rsidR="005011D9">
        <w:rPr>
          <w:rFonts w:ascii="Calibri" w:hAnsi="Calibri" w:cs="Calibri"/>
        </w:rPr>
        <w:t>U</w:t>
      </w:r>
      <w:r w:rsidR="00942EEF">
        <w:rPr>
          <w:rFonts w:ascii="Calibri" w:hAnsi="Calibri" w:cs="Calibri"/>
        </w:rPr>
        <w:t xml:space="preserve">ns bekannt ist, dass ein Anspruch auf eine nachträgliche Zustimmung zu der Übertragung von </w:t>
      </w:r>
      <w:r w:rsidR="005011D9">
        <w:rPr>
          <w:rFonts w:ascii="Calibri" w:hAnsi="Calibri" w:cs="Calibri"/>
        </w:rPr>
        <w:t xml:space="preserve">möglichen </w:t>
      </w:r>
      <w:r w:rsidR="00942EEF">
        <w:rPr>
          <w:rFonts w:ascii="Calibri" w:hAnsi="Calibri" w:cs="Calibri"/>
        </w:rPr>
        <w:t>Leistungen auf Nachunternehmer nicht besteht.</w:t>
      </w:r>
    </w:p>
    <w:p w14:paraId="36537AFC" w14:textId="77777777" w:rsidR="00700B37" w:rsidRDefault="005011D9" w:rsidP="00700B37">
      <w:pPr>
        <w:tabs>
          <w:tab w:val="left" w:pos="426"/>
          <w:tab w:val="left" w:pos="1276"/>
        </w:tabs>
        <w:spacing w:after="0"/>
        <w:ind w:left="861" w:hanging="435"/>
        <w:rPr>
          <w:rFonts w:ascii="Calibri" w:hAnsi="Calibri" w:cs="Calibri"/>
        </w:rPr>
      </w:pPr>
      <w:r>
        <w:rPr>
          <w:rFonts w:ascii="Calibri" w:hAnsi="Calibri" w:cs="Calibri"/>
        </w:rPr>
        <w:t>e)</w:t>
      </w:r>
      <w:r w:rsidR="00C01E3C">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sidR="00C01E3C">
        <w:rPr>
          <w:rFonts w:ascii="Calibri" w:hAnsi="Calibri" w:cs="Calibri"/>
          <w:sz w:val="20"/>
          <w:szCs w:val="20"/>
        </w:rPr>
        <w:t xml:space="preserve"> </w:t>
      </w:r>
      <w:r>
        <w:rPr>
          <w:rFonts w:ascii="Calibri" w:hAnsi="Calibri" w:cs="Calibri"/>
          <w:sz w:val="20"/>
          <w:szCs w:val="20"/>
        </w:rPr>
        <w:tab/>
      </w:r>
      <w:r w:rsidR="00700B37" w:rsidRPr="00700B37">
        <w:rPr>
          <w:rFonts w:ascii="Calibri" w:hAnsi="Calibri" w:cs="Calibri"/>
        </w:rPr>
        <w:t xml:space="preserve">ich </w:t>
      </w:r>
      <w:r w:rsidR="00700B37">
        <w:rPr>
          <w:rFonts w:ascii="Calibri" w:hAnsi="Calibri" w:cs="Calibri"/>
        </w:rPr>
        <w:t xml:space="preserve">mir </w:t>
      </w:r>
      <w:r w:rsidR="00700B37" w:rsidRPr="00700B37">
        <w:rPr>
          <w:rFonts w:ascii="Calibri" w:hAnsi="Calibri" w:cs="Calibri"/>
        </w:rPr>
        <w:t>/ wir</w:t>
      </w:r>
      <w:r w:rsidR="00700B37">
        <w:rPr>
          <w:rFonts w:ascii="Calibri" w:hAnsi="Calibri" w:cs="Calibri"/>
        </w:rPr>
        <w:t xml:space="preserve"> uns die Eignung eines oder mehrerer anderer Unternehmen zu eigen mache(n) </w:t>
      </w:r>
    </w:p>
    <w:p w14:paraId="3BA1F142" w14:textId="77777777" w:rsidR="00C01E3C" w:rsidRPr="00C01E3C" w:rsidRDefault="00700B37" w:rsidP="00700B37">
      <w:pPr>
        <w:tabs>
          <w:tab w:val="left" w:pos="426"/>
          <w:tab w:val="left" w:pos="1276"/>
        </w:tabs>
        <w:spacing w:after="0"/>
        <w:ind w:left="861" w:hanging="435"/>
        <w:rPr>
          <w:rFonts w:ascii="Calibri" w:hAnsi="Calibri" w:cs="Calibri"/>
        </w:rPr>
      </w:pPr>
      <w:r>
        <w:rPr>
          <w:rFonts w:ascii="Calibri" w:hAnsi="Calibri" w:cs="Calibri"/>
        </w:rPr>
        <w:tab/>
      </w:r>
      <w:r>
        <w:rPr>
          <w:rFonts w:ascii="Calibri" w:hAnsi="Calibri" w:cs="Calibri"/>
        </w:rPr>
        <w:tab/>
        <w:t xml:space="preserve">(Eignungsleihe).  </w:t>
      </w:r>
    </w:p>
    <w:p w14:paraId="4EB15767" w14:textId="77777777" w:rsidR="00942EEF" w:rsidRDefault="00700B37" w:rsidP="00700B37">
      <w:pPr>
        <w:tabs>
          <w:tab w:val="left" w:pos="426"/>
          <w:tab w:val="left" w:pos="1276"/>
        </w:tabs>
        <w:spacing w:after="0"/>
        <w:ind w:left="1276" w:hanging="420"/>
        <w:rPr>
          <w:rFonts w:ascii="Calibri" w:hAnsi="Calibri" w:cs="Calibri"/>
        </w:rPr>
      </w:pPr>
      <w:r>
        <w:rPr>
          <w:rFonts w:ascii="Calibri" w:hAnsi="Calibri" w:cs="Calibri"/>
          <w:b/>
          <w:color w:val="2E74B5" w:themeColor="accent1" w:themeShade="BF"/>
        </w:rPr>
        <w:tab/>
      </w:r>
      <w:r>
        <w:rPr>
          <w:rFonts w:ascii="Calibri" w:hAnsi="Calibri" w:cs="Calibri"/>
        </w:rPr>
        <w:t>Die konkreten Leistungen für die Eignungsleihe, sowie den/die Namen der/</w:t>
      </w:r>
      <w:proofErr w:type="gramStart"/>
      <w:r>
        <w:rPr>
          <w:rFonts w:ascii="Calibri" w:hAnsi="Calibri" w:cs="Calibri"/>
        </w:rPr>
        <w:t>des Unternehmen</w:t>
      </w:r>
      <w:proofErr w:type="gramEnd"/>
      <w:r>
        <w:rPr>
          <w:rFonts w:ascii="Calibri" w:hAnsi="Calibri" w:cs="Calibri"/>
        </w:rPr>
        <w:t>(s) sind den Teilnahmeunterlagen in einer separaten Auflistung beigefügt.</w:t>
      </w:r>
    </w:p>
    <w:p w14:paraId="4869159A" w14:textId="77777777" w:rsidR="00700B37" w:rsidRDefault="00700B37" w:rsidP="00700B37">
      <w:pPr>
        <w:tabs>
          <w:tab w:val="left" w:pos="426"/>
          <w:tab w:val="left" w:pos="1276"/>
        </w:tabs>
        <w:spacing w:after="0"/>
        <w:ind w:left="1276" w:hanging="420"/>
        <w:rPr>
          <w:rFonts w:ascii="Calibri" w:hAnsi="Calibri" w:cs="Calibri"/>
          <w:b/>
          <w:color w:val="2E74B5" w:themeColor="accent1" w:themeShade="BF"/>
        </w:rPr>
      </w:pPr>
    </w:p>
    <w:p w14:paraId="026E9BC0" w14:textId="77777777" w:rsidR="003850B9" w:rsidRDefault="006E2C0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6</w:t>
      </w:r>
      <w:r w:rsidR="003850B9">
        <w:rPr>
          <w:rFonts w:ascii="Calibri" w:hAnsi="Calibri" w:cs="Calibri"/>
          <w:b/>
          <w:color w:val="2E74B5" w:themeColor="accent1" w:themeShade="BF"/>
        </w:rPr>
        <w:t xml:space="preserve">. </w:t>
      </w:r>
      <w:r w:rsidR="003850B9">
        <w:rPr>
          <w:rFonts w:ascii="Calibri" w:hAnsi="Calibri" w:cs="Calibri"/>
          <w:b/>
          <w:color w:val="2E74B5" w:themeColor="accent1" w:themeShade="BF"/>
        </w:rPr>
        <w:tab/>
        <w:t>Angabe der Zuverlässigkeit als Bewerber oder Bieter</w:t>
      </w:r>
    </w:p>
    <w:p w14:paraId="6859D051"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8999CC7"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w:t>
      </w:r>
      <w:r w:rsidR="001A28E0">
        <w:rPr>
          <w:rFonts w:ascii="Calibri" w:hAnsi="Calibri" w:cs="Calibri"/>
        </w:rPr>
        <w:t xml:space="preserve">123 oder § 124 GWB </w:t>
      </w:r>
      <w:r w:rsidRPr="009011DC">
        <w:rPr>
          <w:rFonts w:ascii="Calibri" w:hAnsi="Calibri" w:cs="Calibri"/>
        </w:rPr>
        <w:t>vorliegen.</w:t>
      </w:r>
    </w:p>
    <w:p w14:paraId="1820579C"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2BCDC2EE"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w:t>
      </w:r>
      <w:proofErr w:type="spellStart"/>
      <w:r w:rsidRPr="009011DC">
        <w:rPr>
          <w:rFonts w:ascii="Calibri" w:hAnsi="Calibri" w:cs="Calibri"/>
        </w:rPr>
        <w:t>LkSG</w:t>
      </w:r>
      <w:proofErr w:type="spellEnd"/>
      <w:r w:rsidRPr="009011DC">
        <w:rPr>
          <w:rFonts w:ascii="Calibri" w:hAnsi="Calibri" w:cs="Calibri"/>
        </w:rPr>
        <w:t xml:space="preserve"> (Lieferkettensorgfaltspflichtengesetz) vorliegt.</w:t>
      </w:r>
    </w:p>
    <w:p w14:paraId="0FBBF456"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389952D8"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D0C0CDF"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696DE2">
        <w:rPr>
          <w:rFonts w:ascii="Calibri" w:hAnsi="Calibri" w:cs="Calibri"/>
          <w:sz w:val="20"/>
          <w:szCs w:val="20"/>
        </w:rPr>
      </w:r>
      <w:r w:rsidR="00696DE2">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w:t>
      </w:r>
      <w:r w:rsidR="001A28E0">
        <w:rPr>
          <w:rFonts w:ascii="Calibri" w:hAnsi="Calibri" w:cs="Calibri"/>
        </w:rPr>
        <w:t>123 GWB vorliegt</w:t>
      </w:r>
      <w:r>
        <w:rPr>
          <w:rFonts w:ascii="Calibri" w:hAnsi="Calibri" w:cs="Calibri"/>
        </w:rPr>
        <w:t xml:space="preserve">, ich / wir  </w:t>
      </w:r>
    </w:p>
    <w:p w14:paraId="0256B024"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52B0028F"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455F0B9B" w14:textId="2F70BAFA" w:rsidR="00EF55EA" w:rsidRDefault="006E2C09"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7</w:t>
      </w:r>
      <w:r w:rsidR="00EF55EA">
        <w:rPr>
          <w:rFonts w:ascii="Calibri" w:hAnsi="Calibri" w:cs="Calibri"/>
          <w:b/>
          <w:color w:val="2E74B5" w:themeColor="accent1" w:themeShade="BF"/>
        </w:rPr>
        <w:t xml:space="preserve">. </w:t>
      </w:r>
      <w:r w:rsidR="00EF55EA">
        <w:rPr>
          <w:rFonts w:ascii="Calibri" w:hAnsi="Calibri" w:cs="Calibri"/>
          <w:b/>
          <w:color w:val="2E74B5" w:themeColor="accent1" w:themeShade="BF"/>
        </w:rPr>
        <w:tab/>
      </w:r>
      <w:r w:rsidR="00EF55EA">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880A67">
        <w:rPr>
          <w:rFonts w:ascii="Calibri" w:hAnsi="Calibri" w:cs="Calibri"/>
          <w:vertAlign w:val="superscript"/>
        </w:rPr>
        <w:t>3</w:t>
      </w:r>
      <w:r w:rsidR="00EF55EA">
        <w:rPr>
          <w:rFonts w:ascii="Calibri" w:hAnsi="Calibri" w:cs="Calibri"/>
        </w:rPr>
        <w:t xml:space="preserve"> oder zu einem Eintrag in das Wettbewerbsregister führen könnten</w:t>
      </w:r>
      <w:r w:rsidR="00880A67">
        <w:rPr>
          <w:rFonts w:ascii="Calibri" w:hAnsi="Calibri" w:cs="Calibri"/>
          <w:vertAlign w:val="superscript"/>
        </w:rPr>
        <w:t>4</w:t>
      </w:r>
      <w:r w:rsidR="00EF55EA">
        <w:rPr>
          <w:rFonts w:ascii="Calibri" w:hAnsi="Calibri" w:cs="Calibri"/>
        </w:rPr>
        <w:t>.</w:t>
      </w:r>
    </w:p>
    <w:p w14:paraId="6A4D1A1D" w14:textId="77777777" w:rsidR="00EF55EA" w:rsidRDefault="00EF55EA" w:rsidP="00EF55EA">
      <w:pPr>
        <w:pStyle w:val="Listenabsatz"/>
        <w:tabs>
          <w:tab w:val="left" w:pos="426"/>
        </w:tabs>
        <w:spacing w:after="0"/>
        <w:ind w:left="420" w:hanging="420"/>
        <w:rPr>
          <w:rFonts w:ascii="Calibri" w:hAnsi="Calibri" w:cs="Calibri"/>
        </w:rPr>
      </w:pPr>
    </w:p>
    <w:p w14:paraId="2AEFBE73" w14:textId="5C11381D"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 xml:space="preserve">Mir / Uns ist bekannt, dass die Unrichtigkeit vorstehender Erklärung zu meinem Ausschluss vom Vergabeverfahren, sowie zur fristlosen Kündigung eines etwa erteilten Auftrages wegen Verletzung einer vertraglichen Nebenpflicht </w:t>
      </w:r>
      <w:r w:rsidR="00BD5D7A">
        <w:rPr>
          <w:rFonts w:ascii="Calibri" w:hAnsi="Calibri" w:cs="Calibri"/>
        </w:rPr>
        <w:t>aus wichtigem Grunde</w:t>
      </w:r>
      <w:r>
        <w:rPr>
          <w:rFonts w:ascii="Calibri" w:hAnsi="Calibri" w:cs="Calibri"/>
        </w:rPr>
        <w:t xml:space="preserve"> führen und eine Meldung des Ausschlusses und der Ausschlussdauer an die Informationsstelle nach sich ziehen kann.</w:t>
      </w:r>
    </w:p>
    <w:p w14:paraId="4A6A1B8B"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63AF6E33"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5C237809" w14:textId="29CB1554"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880A67">
        <w:rPr>
          <w:rFonts w:ascii="Calibri" w:hAnsi="Calibri" w:cs="Calibri"/>
          <w:vertAlign w:val="superscript"/>
        </w:rPr>
        <w:t>3</w:t>
      </w:r>
      <w:r>
        <w:rPr>
          <w:rFonts w:ascii="Calibri" w:hAnsi="Calibri" w:cs="Calibri"/>
          <w:vertAlign w:val="superscript"/>
        </w:rPr>
        <w:t>,</w:t>
      </w:r>
      <w:r w:rsidR="00880A67">
        <w:rPr>
          <w:rFonts w:ascii="Calibri" w:hAnsi="Calibri" w:cs="Calibri"/>
          <w:vertAlign w:val="superscript"/>
        </w:rPr>
        <w:t>4</w:t>
      </w:r>
      <w:r>
        <w:rPr>
          <w:rFonts w:ascii="Calibri" w:hAnsi="Calibri" w:cs="Calibri"/>
        </w:rPr>
        <w:t xml:space="preserve"> siehe Anlageblatt Erläuterungen</w:t>
      </w:r>
    </w:p>
    <w:p w14:paraId="57C0E57B" w14:textId="77777777" w:rsidR="00A47F34" w:rsidRDefault="00A47F34" w:rsidP="00EF55EA">
      <w:pPr>
        <w:pStyle w:val="Listenabsatz"/>
        <w:tabs>
          <w:tab w:val="left" w:pos="426"/>
        </w:tabs>
        <w:spacing w:after="0"/>
        <w:ind w:left="420" w:hanging="420"/>
        <w:rPr>
          <w:rFonts w:ascii="Calibri" w:hAnsi="Calibri" w:cs="Calibri"/>
        </w:rPr>
      </w:pPr>
    </w:p>
    <w:p w14:paraId="1E309553" w14:textId="77777777" w:rsidR="00700B37" w:rsidRDefault="00700B37">
      <w:pPr>
        <w:rPr>
          <w:rFonts w:ascii="Calibri" w:hAnsi="Calibri" w:cs="Calibri"/>
          <w:b/>
          <w:color w:val="2E74B5" w:themeColor="accent1" w:themeShade="BF"/>
        </w:rPr>
      </w:pPr>
      <w:r>
        <w:rPr>
          <w:rFonts w:ascii="Calibri" w:hAnsi="Calibri" w:cs="Calibri"/>
          <w:b/>
          <w:color w:val="2E74B5" w:themeColor="accent1" w:themeShade="BF"/>
        </w:rPr>
        <w:br w:type="page"/>
      </w:r>
    </w:p>
    <w:p w14:paraId="48DD4B5F" w14:textId="77777777" w:rsidR="00083D37" w:rsidRDefault="00083D37" w:rsidP="00A47F34">
      <w:pPr>
        <w:pStyle w:val="Listenabsatz"/>
        <w:tabs>
          <w:tab w:val="left" w:pos="426"/>
        </w:tabs>
        <w:spacing w:after="0"/>
        <w:ind w:left="420" w:hanging="420"/>
        <w:rPr>
          <w:rFonts w:ascii="Calibri" w:hAnsi="Calibri" w:cs="Calibri"/>
          <w:b/>
          <w:color w:val="2E74B5" w:themeColor="accent1" w:themeShade="BF"/>
        </w:rPr>
      </w:pPr>
    </w:p>
    <w:p w14:paraId="6CA15A85" w14:textId="77777777" w:rsidR="00A47F34" w:rsidRDefault="006E2C09"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8</w:t>
      </w:r>
      <w:r w:rsidR="00A47F34">
        <w:rPr>
          <w:rFonts w:ascii="Calibri" w:hAnsi="Calibri" w:cs="Calibri"/>
          <w:b/>
          <w:color w:val="2E74B5" w:themeColor="accent1" w:themeShade="BF"/>
        </w:rPr>
        <w:t xml:space="preserve">. </w:t>
      </w:r>
      <w:r w:rsidR="00A47F34">
        <w:rPr>
          <w:rFonts w:ascii="Calibri" w:hAnsi="Calibri" w:cs="Calibri"/>
          <w:b/>
          <w:color w:val="2E74B5" w:themeColor="accent1" w:themeShade="BF"/>
        </w:rPr>
        <w:tab/>
      </w:r>
      <w:r w:rsidR="00A47F34">
        <w:rPr>
          <w:rFonts w:ascii="Calibri" w:hAnsi="Calibri" w:cs="Calibri"/>
          <w:b/>
          <w:color w:val="FF0000"/>
        </w:rPr>
        <w:t>WICHTIG!! Unbedingt ausfüllen WICHTIG!! Unbedingt ausfüllen WICHTIG!! unbedingt ausfüllen</w:t>
      </w:r>
    </w:p>
    <w:p w14:paraId="051A8673"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65A48D11"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t>
      </w:r>
      <w:proofErr w:type="spellStart"/>
      <w:r>
        <w:rPr>
          <w:rFonts w:ascii="Calibri" w:hAnsi="Calibri" w:cs="Calibri"/>
        </w:rPr>
        <w:t>WRegG</w:t>
      </w:r>
      <w:proofErr w:type="spellEnd"/>
      <w:r>
        <w:rPr>
          <w:rFonts w:ascii="Calibri" w:hAnsi="Calibri" w:cs="Calibri"/>
        </w:rPr>
        <w:t>)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74C4B437" w14:textId="77777777" w:rsidR="00B244F0" w:rsidRDefault="00B244F0" w:rsidP="00B244F0">
      <w:pPr>
        <w:pStyle w:val="Listenabsatz"/>
        <w:spacing w:after="0"/>
        <w:ind w:left="0"/>
        <w:rPr>
          <w:rFonts w:ascii="Calibri" w:hAnsi="Calibri" w:cs="Calibri"/>
        </w:rPr>
      </w:pPr>
    </w:p>
    <w:p w14:paraId="3942A987"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4D6E6A26" w14:textId="77777777" w:rsidR="004133A9" w:rsidRDefault="004133A9" w:rsidP="00B244F0">
      <w:pPr>
        <w:pStyle w:val="Listenabsatz"/>
        <w:spacing w:after="0"/>
        <w:ind w:left="0"/>
        <w:rPr>
          <w:rFonts w:ascii="Calibri" w:hAnsi="Calibri" w:cs="Calibri"/>
        </w:rPr>
      </w:pPr>
    </w:p>
    <w:p w14:paraId="1FEAFFEF"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15693C48"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013A6270"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03DDE0E2" w14:textId="77777777" w:rsidTr="003131C9">
        <w:tc>
          <w:tcPr>
            <w:tcW w:w="9630" w:type="dxa"/>
          </w:tcPr>
          <w:p w14:paraId="37DF12B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7208FA57"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5D78DD4E"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BF51B16" w14:textId="77777777" w:rsidTr="004A286E">
        <w:tc>
          <w:tcPr>
            <w:tcW w:w="9630" w:type="dxa"/>
          </w:tcPr>
          <w:p w14:paraId="00CEE35D"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51CEC98"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61AD3AC7" w14:textId="77777777" w:rsidR="004A286E" w:rsidRDefault="004A286E" w:rsidP="004A286E">
      <w:pPr>
        <w:pStyle w:val="Listenabsatz"/>
        <w:spacing w:after="0"/>
        <w:ind w:left="0"/>
        <w:rPr>
          <w:rFonts w:ascii="Calibri" w:hAnsi="Calibri" w:cs="Calibri"/>
        </w:rPr>
      </w:pPr>
    </w:p>
    <w:p w14:paraId="4DB4C54A" w14:textId="77777777" w:rsidR="00A42A29" w:rsidRDefault="00A42A29" w:rsidP="00A42A29">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A42A29" w14:paraId="71C0E00F"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2B0173B6" w14:textId="77777777" w:rsidR="00A42A29" w:rsidRDefault="00A42A29" w:rsidP="00364BD2">
            <w:pPr>
              <w:pStyle w:val="Listenabsatz"/>
              <w:ind w:left="0"/>
              <w:rPr>
                <w:rFonts w:ascii="Calibri" w:hAnsi="Calibri" w:cs="Calibri"/>
              </w:rPr>
            </w:pPr>
            <w:r>
              <w:rPr>
                <w:rFonts w:ascii="Calibri" w:hAnsi="Calibri" w:cs="Calibri"/>
              </w:rPr>
              <w:t xml:space="preserve">Vollständiger Unternehmensname: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0949B673"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0F60A294" w14:textId="77777777" w:rsidR="00A42A29" w:rsidRDefault="00A42A29" w:rsidP="00364BD2">
            <w:pPr>
              <w:pStyle w:val="Listenabsatz"/>
              <w:ind w:left="0"/>
              <w:rPr>
                <w:rFonts w:ascii="Calibri" w:hAnsi="Calibri" w:cs="Calibri"/>
              </w:rPr>
            </w:pPr>
            <w:r>
              <w:rPr>
                <w:rFonts w:ascii="Calibri" w:hAnsi="Calibri" w:cs="Calibri"/>
              </w:rPr>
              <w:t xml:space="preserve">Rechtsform: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679CDD8D"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6BE91378" w14:textId="77777777" w:rsidR="00A42A29" w:rsidRDefault="00A42A29" w:rsidP="00364BD2">
            <w:pPr>
              <w:pStyle w:val="Listenabsatz"/>
              <w:ind w:left="0"/>
              <w:rPr>
                <w:rFonts w:ascii="Calibri" w:hAnsi="Calibri" w:cs="Calibri"/>
              </w:rPr>
            </w:pPr>
            <w:r>
              <w:rPr>
                <w:rFonts w:ascii="Calibri" w:hAnsi="Calibri" w:cs="Calibri"/>
              </w:rPr>
              <w:t xml:space="preserve">Vollständige Anschrift: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0E692693"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07EC46EA" w14:textId="77777777" w:rsidR="00A42A29" w:rsidRDefault="00A42A29" w:rsidP="00364BD2">
            <w:pPr>
              <w:pStyle w:val="Listenabsatz"/>
              <w:ind w:left="0"/>
              <w:rPr>
                <w:rFonts w:ascii="Calibri" w:hAnsi="Calibri" w:cs="Calibri"/>
              </w:rPr>
            </w:pPr>
            <w:r>
              <w:rPr>
                <w:rFonts w:ascii="Calibri" w:hAnsi="Calibri" w:cs="Calibri"/>
              </w:rPr>
              <w:t xml:space="preserve">Registerart (z. B. HRA, HRB usw.):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697AF79E"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72F98547" w14:textId="77777777" w:rsidR="00A42A29" w:rsidRDefault="00A42A29" w:rsidP="00364BD2">
            <w:pPr>
              <w:pStyle w:val="Listenabsatz"/>
              <w:ind w:left="0"/>
              <w:rPr>
                <w:rFonts w:ascii="Calibri" w:hAnsi="Calibri" w:cs="Calibri"/>
              </w:rPr>
            </w:pPr>
            <w:r>
              <w:rPr>
                <w:rFonts w:ascii="Calibri" w:hAnsi="Calibri" w:cs="Calibri"/>
              </w:rPr>
              <w:t xml:space="preserve">Registernummer: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47266601"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2D7A47EF" w14:textId="77777777" w:rsidR="00A42A29" w:rsidRDefault="00A42A29" w:rsidP="00364BD2">
            <w:pPr>
              <w:pStyle w:val="Listenabsatz"/>
              <w:ind w:left="0"/>
              <w:rPr>
                <w:rFonts w:ascii="Calibri" w:hAnsi="Calibri" w:cs="Calibri"/>
              </w:rPr>
            </w:pPr>
            <w:r>
              <w:rPr>
                <w:rFonts w:ascii="Calibri" w:hAnsi="Calibri" w:cs="Calibri"/>
              </w:rPr>
              <w:t xml:space="preserve">Registergericht: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2C3EFE34"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27240776" w14:textId="77777777" w:rsidR="00A42A29" w:rsidRDefault="00A42A29" w:rsidP="00364BD2">
            <w:pPr>
              <w:pStyle w:val="Listenabsatz"/>
              <w:ind w:left="0"/>
              <w:rPr>
                <w:rFonts w:ascii="Calibri" w:hAnsi="Calibri" w:cs="Calibri"/>
              </w:rPr>
            </w:pPr>
            <w:r>
              <w:rPr>
                <w:rFonts w:ascii="Calibri" w:hAnsi="Calibri" w:cs="Calibri"/>
              </w:rPr>
              <w:t xml:space="preserve">Umsatzsteuer-Identifikationsnummer: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4101F05E"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07AADD8C" w14:textId="77777777" w:rsidR="00A42A29" w:rsidRDefault="00A42A29" w:rsidP="00364BD2">
            <w:pPr>
              <w:pStyle w:val="Listenabsatz"/>
              <w:ind w:left="0"/>
              <w:rPr>
                <w:rFonts w:ascii="Calibri" w:hAnsi="Calibri" w:cs="Calibri"/>
              </w:rPr>
            </w:pPr>
            <w:r>
              <w:rPr>
                <w:rFonts w:ascii="Calibri" w:hAnsi="Calibri" w:cs="Calibri"/>
              </w:rPr>
              <w:t xml:space="preserve">Steuernummer: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r w:rsidR="00A42A29" w14:paraId="7B8FC590" w14:textId="77777777" w:rsidTr="00364BD2">
        <w:tc>
          <w:tcPr>
            <w:tcW w:w="9630" w:type="dxa"/>
            <w:tcBorders>
              <w:top w:val="single" w:sz="4" w:space="0" w:color="auto"/>
              <w:left w:val="single" w:sz="4" w:space="0" w:color="auto"/>
              <w:bottom w:val="single" w:sz="4" w:space="0" w:color="auto"/>
              <w:right w:val="single" w:sz="4" w:space="0" w:color="auto"/>
            </w:tcBorders>
            <w:hideMark/>
          </w:tcPr>
          <w:p w14:paraId="026F1BF2" w14:textId="77777777" w:rsidR="00A42A29" w:rsidRDefault="00A42A29" w:rsidP="00364BD2">
            <w:pPr>
              <w:pStyle w:val="Listenabsatz"/>
              <w:ind w:left="0"/>
              <w:rPr>
                <w:rFonts w:ascii="Calibri" w:hAnsi="Calibri" w:cs="Calibri"/>
              </w:rPr>
            </w:pPr>
            <w:r>
              <w:rPr>
                <w:rFonts w:ascii="Calibri" w:hAnsi="Calibri" w:cs="Calibri"/>
              </w:rPr>
              <w:t xml:space="preserve">IBAN: </w:t>
            </w:r>
            <w:r>
              <w:rPr>
                <w:rFonts w:ascii="Calibri" w:hAnsi="Calibri" w:cs="Calibri"/>
                <w:szCs w:val="20"/>
              </w:rPr>
              <w:fldChar w:fldCharType="begin">
                <w:ffData>
                  <w:name w:val=""/>
                  <w:enabled/>
                  <w:calcOnExit w:val="0"/>
                  <w:textInput/>
                </w:ffData>
              </w:fldChar>
            </w:r>
            <w:r>
              <w:rPr>
                <w:rFonts w:ascii="Calibri" w:hAnsi="Calibri" w:cs="Calibri"/>
                <w:szCs w:val="20"/>
              </w:rPr>
              <w:instrText xml:space="preserve"> FORMTEXT </w:instrText>
            </w:r>
            <w:r>
              <w:rPr>
                <w:rFonts w:ascii="Calibri" w:hAnsi="Calibri" w:cs="Calibri"/>
                <w:szCs w:val="20"/>
              </w:rPr>
            </w:r>
            <w:r>
              <w:rPr>
                <w:rFonts w:ascii="Calibri" w:hAnsi="Calibri" w:cs="Calibri"/>
                <w:szCs w:val="20"/>
              </w:rPr>
              <w:fldChar w:fldCharType="separate"/>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noProof/>
                <w:szCs w:val="20"/>
              </w:rPr>
              <w:t> </w:t>
            </w:r>
            <w:r>
              <w:rPr>
                <w:rFonts w:ascii="Calibri" w:hAnsi="Calibri" w:cs="Calibri"/>
                <w:szCs w:val="20"/>
              </w:rPr>
              <w:fldChar w:fldCharType="end"/>
            </w:r>
          </w:p>
        </w:tc>
      </w:tr>
    </w:tbl>
    <w:p w14:paraId="559B1D6D" w14:textId="77777777" w:rsidR="008E47C9" w:rsidRDefault="008E47C9" w:rsidP="004A286E">
      <w:pPr>
        <w:pStyle w:val="Listenabsatz"/>
        <w:spacing w:after="0"/>
        <w:ind w:left="0"/>
        <w:rPr>
          <w:rFonts w:ascii="Calibri" w:hAnsi="Calibri" w:cs="Calibri"/>
        </w:rPr>
      </w:pPr>
    </w:p>
    <w:p w14:paraId="3AC4AF99" w14:textId="77777777" w:rsidR="00C13CE5" w:rsidRDefault="006E2C09"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9</w:t>
      </w:r>
      <w:r w:rsidR="001B0720">
        <w:rPr>
          <w:rFonts w:ascii="Calibri" w:hAnsi="Calibri" w:cs="Calibri"/>
          <w:b/>
          <w:color w:val="2E74B5" w:themeColor="accent1" w:themeShade="BF"/>
        </w:rPr>
        <w:t>.</w:t>
      </w:r>
      <w:r w:rsidR="001B0720">
        <w:rPr>
          <w:rFonts w:ascii="Calibri" w:hAnsi="Calibri" w:cs="Calibri"/>
          <w:b/>
          <w:color w:val="2E74B5" w:themeColor="accent1" w:themeShade="BF"/>
        </w:rPr>
        <w:tab/>
      </w:r>
      <w:r w:rsidR="008525F0">
        <w:rPr>
          <w:rFonts w:ascii="Calibri" w:hAnsi="Calibri" w:cs="Calibri"/>
          <w:b/>
          <w:color w:val="2E74B5" w:themeColor="accent1" w:themeShade="BF"/>
        </w:rPr>
        <w:tab/>
        <w:t>Bietereigene AGB, die von den Teilnahme- bzw. Vertragsbedingungen des Wasserverband Eifel-</w:t>
      </w:r>
      <w:proofErr w:type="spellStart"/>
      <w:r w:rsidR="008525F0">
        <w:rPr>
          <w:rFonts w:ascii="Calibri" w:hAnsi="Calibri" w:cs="Calibri"/>
          <w:b/>
          <w:color w:val="2E74B5" w:themeColor="accent1" w:themeShade="BF"/>
        </w:rPr>
        <w:t>Rur</w:t>
      </w:r>
      <w:proofErr w:type="spellEnd"/>
      <w:r w:rsidR="008525F0">
        <w:rPr>
          <w:rFonts w:ascii="Calibri" w:hAnsi="Calibri" w:cs="Calibri"/>
          <w:b/>
          <w:color w:val="2E74B5" w:themeColor="accent1" w:themeShade="BF"/>
        </w:rPr>
        <w:t xml:space="preserve"> (WVER), die Grundlage dieser </w:t>
      </w:r>
      <w:r>
        <w:rPr>
          <w:rFonts w:ascii="Calibri" w:hAnsi="Calibri" w:cs="Calibri"/>
          <w:b/>
          <w:color w:val="2E74B5" w:themeColor="accent1" w:themeShade="BF"/>
        </w:rPr>
        <w:t>Vergabe</w:t>
      </w:r>
      <w:r w:rsidR="008525F0">
        <w:rPr>
          <w:rFonts w:ascii="Calibri" w:hAnsi="Calibri" w:cs="Calibri"/>
          <w:b/>
          <w:color w:val="2E74B5" w:themeColor="accent1" w:themeShade="BF"/>
        </w:rPr>
        <w:t xml:space="preserve"> sind, abweichen, ihnen widersprechen, diese ergänzen oder diese als </w:t>
      </w:r>
      <w:r w:rsidR="003F4B57">
        <w:rPr>
          <w:rFonts w:ascii="Calibri" w:hAnsi="Calibri" w:cs="Calibri"/>
          <w:b/>
          <w:color w:val="2E74B5" w:themeColor="accent1" w:themeShade="BF"/>
        </w:rPr>
        <w:t>ungültig</w:t>
      </w:r>
      <w:r w:rsidR="008525F0">
        <w:rPr>
          <w:rFonts w:ascii="Calibri" w:hAnsi="Calibri" w:cs="Calibri"/>
          <w:b/>
          <w:color w:val="2E74B5" w:themeColor="accent1" w:themeShade="BF"/>
        </w:rPr>
        <w:t xml:space="preserve"> erklären, haben keine Gültigkeit.</w:t>
      </w:r>
    </w:p>
    <w:p w14:paraId="2691419F" w14:textId="77777777" w:rsidR="00C13CE5" w:rsidRDefault="00C13CE5" w:rsidP="008525F0">
      <w:pPr>
        <w:pStyle w:val="Listenabsatz"/>
        <w:tabs>
          <w:tab w:val="left" w:pos="426"/>
        </w:tabs>
        <w:spacing w:after="0"/>
        <w:ind w:left="420" w:hanging="420"/>
        <w:rPr>
          <w:rFonts w:ascii="Calibri" w:hAnsi="Calibri" w:cs="Calibri"/>
          <w:b/>
          <w:color w:val="2E74B5" w:themeColor="accent1" w:themeShade="BF"/>
        </w:rPr>
      </w:pPr>
    </w:p>
    <w:p w14:paraId="2D8F3DB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02415454" w14:textId="77777777" w:rsidTr="003F4B57">
        <w:tc>
          <w:tcPr>
            <w:tcW w:w="9639" w:type="dxa"/>
          </w:tcPr>
          <w:p w14:paraId="6B3F5DDC"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7900AC97" w14:textId="77777777" w:rsidR="00C13CE5" w:rsidRDefault="00C13CE5" w:rsidP="00C13CE5">
            <w:pPr>
              <w:tabs>
                <w:tab w:val="left" w:pos="426"/>
              </w:tabs>
              <w:jc w:val="center"/>
              <w:rPr>
                <w:b/>
                <w:color w:val="2E74B5" w:themeColor="accent1" w:themeShade="BF"/>
                <w:u w:val="single"/>
              </w:rPr>
            </w:pPr>
          </w:p>
          <w:p w14:paraId="29EA1DCF" w14:textId="77777777" w:rsidR="00C13CE5" w:rsidRDefault="006E2C09" w:rsidP="00C13CE5">
            <w:pPr>
              <w:tabs>
                <w:tab w:val="left" w:pos="426"/>
              </w:tabs>
              <w:rPr>
                <w:b/>
                <w:color w:val="2E74B5" w:themeColor="accent1" w:themeShade="BF"/>
              </w:rPr>
            </w:pPr>
            <w:r>
              <w:rPr>
                <w:b/>
                <w:color w:val="2E74B5" w:themeColor="accent1" w:themeShade="BF"/>
              </w:rPr>
              <w:t xml:space="preserve">Der Teilnahmeantrag </w:t>
            </w:r>
            <w:r w:rsidR="00C13CE5">
              <w:rPr>
                <w:b/>
                <w:color w:val="2E74B5" w:themeColor="accent1" w:themeShade="BF"/>
              </w:rPr>
              <w:t xml:space="preserve">inkl. der zugehörigen Anlagen ist </w:t>
            </w:r>
            <w:r w:rsidR="00C13CE5">
              <w:rPr>
                <w:b/>
                <w:color w:val="2E74B5" w:themeColor="accent1" w:themeShade="BF"/>
                <w:u w:val="single"/>
              </w:rPr>
              <w:t>ausschließlich</w:t>
            </w:r>
            <w:r w:rsidR="00C13CE5">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158658E8" w14:textId="77777777" w:rsidR="00C13CE5" w:rsidRDefault="00C13CE5" w:rsidP="00C13CE5">
            <w:pPr>
              <w:tabs>
                <w:tab w:val="left" w:pos="426"/>
              </w:tabs>
              <w:rPr>
                <w:b/>
                <w:color w:val="2E74B5" w:themeColor="accent1" w:themeShade="BF"/>
              </w:rPr>
            </w:pPr>
          </w:p>
          <w:p w14:paraId="5E0D736D"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451210D0" w14:textId="77777777" w:rsidR="00C13CE5" w:rsidRDefault="00C13CE5" w:rsidP="00C13CE5">
            <w:pPr>
              <w:tabs>
                <w:tab w:val="left" w:pos="426"/>
              </w:tabs>
              <w:rPr>
                <w:b/>
                <w:color w:val="2E74B5" w:themeColor="accent1" w:themeShade="BF"/>
              </w:rPr>
            </w:pPr>
          </w:p>
          <w:p w14:paraId="611BCAD6" w14:textId="77777777" w:rsidR="00C13CE5" w:rsidRPr="00C13CE5" w:rsidRDefault="00C13CE5" w:rsidP="006E2C09">
            <w:pPr>
              <w:tabs>
                <w:tab w:val="left" w:pos="426"/>
              </w:tabs>
              <w:rPr>
                <w:b/>
                <w:color w:val="2E74B5" w:themeColor="accent1" w:themeShade="BF"/>
              </w:rPr>
            </w:pPr>
            <w:r>
              <w:rPr>
                <w:b/>
                <w:color w:val="2E74B5" w:themeColor="accent1" w:themeShade="BF"/>
              </w:rPr>
              <w:t xml:space="preserve">Der Ausschluss des </w:t>
            </w:r>
            <w:r w:rsidR="006E2C09">
              <w:rPr>
                <w:b/>
                <w:color w:val="2E74B5" w:themeColor="accent1" w:themeShade="BF"/>
              </w:rPr>
              <w:t>Teilnahmeantrags</w:t>
            </w:r>
            <w:r>
              <w:rPr>
                <w:b/>
                <w:color w:val="2E74B5" w:themeColor="accent1" w:themeShade="BF"/>
              </w:rPr>
              <w:t xml:space="preserve"> </w:t>
            </w:r>
            <w:r w:rsidR="00CA6DC9">
              <w:rPr>
                <w:b/>
                <w:color w:val="2E74B5" w:themeColor="accent1" w:themeShade="BF"/>
              </w:rPr>
              <w:t>erfolgt ebenfalls</w:t>
            </w:r>
            <w:r>
              <w:rPr>
                <w:b/>
                <w:color w:val="2E74B5" w:themeColor="accent1" w:themeShade="BF"/>
              </w:rPr>
              <w:t>, wenn d</w:t>
            </w:r>
            <w:r w:rsidR="006E2C09">
              <w:rPr>
                <w:b/>
                <w:color w:val="2E74B5" w:themeColor="accent1" w:themeShade="BF"/>
              </w:rPr>
              <w:t>er</w:t>
            </w:r>
            <w:r>
              <w:rPr>
                <w:b/>
                <w:color w:val="2E74B5" w:themeColor="accent1" w:themeShade="BF"/>
              </w:rPr>
              <w:t xml:space="preserve"> </w:t>
            </w:r>
            <w:r w:rsidR="006E2C09">
              <w:rPr>
                <w:b/>
                <w:color w:val="2E74B5" w:themeColor="accent1" w:themeShade="BF"/>
              </w:rPr>
              <w:t>Teilnahmeantrag</w:t>
            </w:r>
            <w:r>
              <w:rPr>
                <w:b/>
                <w:color w:val="2E74B5" w:themeColor="accent1" w:themeShade="BF"/>
              </w:rPr>
              <w:t xml:space="preserve"> nicht über die Angebotsfunktion oder nicht nach den v. g. Vorgaben signiert ist. </w:t>
            </w:r>
          </w:p>
        </w:tc>
      </w:tr>
    </w:tbl>
    <w:p w14:paraId="1F4CD32A" w14:textId="77777777" w:rsidR="00724B68" w:rsidRDefault="007E0757" w:rsidP="00C13CE5">
      <w:pPr>
        <w:tabs>
          <w:tab w:val="left" w:pos="426"/>
        </w:tabs>
        <w:spacing w:after="0"/>
        <w:ind w:left="420" w:hanging="420"/>
      </w:pPr>
      <w:r>
        <w:t xml:space="preserve"> </w:t>
      </w:r>
      <w:r w:rsidR="006C3F1B">
        <w:t xml:space="preserve">  </w:t>
      </w:r>
    </w:p>
    <w:p w14:paraId="614DB206" w14:textId="77777777" w:rsidR="007A2BCC" w:rsidRDefault="007A2BCC" w:rsidP="00C13CE5">
      <w:pPr>
        <w:tabs>
          <w:tab w:val="left" w:pos="426"/>
        </w:tabs>
        <w:spacing w:after="0"/>
        <w:ind w:left="420" w:hanging="420"/>
      </w:pPr>
    </w:p>
    <w:p w14:paraId="7CB370C2" w14:textId="77777777" w:rsidR="008E47C9" w:rsidRDefault="008E47C9">
      <w:pPr>
        <w:rPr>
          <w:rFonts w:cs="Arial"/>
          <w:b/>
          <w:bCs/>
          <w:color w:val="2E74B5" w:themeColor="accent1" w:themeShade="BF"/>
        </w:rPr>
      </w:pPr>
      <w:r>
        <w:rPr>
          <w:rFonts w:cs="Arial"/>
          <w:b/>
          <w:bCs/>
          <w:color w:val="2E74B5" w:themeColor="accent1" w:themeShade="BF"/>
        </w:rPr>
        <w:br w:type="page"/>
      </w:r>
    </w:p>
    <w:p w14:paraId="0AF9C7DA" w14:textId="77777777" w:rsidR="008E47C9" w:rsidRDefault="008E47C9"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B74B5F6" w14:textId="77777777" w:rsidR="007A2BCC" w:rsidRPr="007A2BCC" w:rsidRDefault="001A28E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Pr>
          <w:rFonts w:cs="Arial"/>
          <w:b/>
          <w:bCs/>
          <w:color w:val="2E74B5" w:themeColor="accent1" w:themeShade="BF"/>
        </w:rPr>
        <w:t xml:space="preserve">Erläuterungen zu Punkt </w:t>
      </w:r>
      <w:r w:rsidR="006E2C09">
        <w:rPr>
          <w:rFonts w:cs="Arial"/>
          <w:b/>
          <w:bCs/>
          <w:color w:val="2E74B5" w:themeColor="accent1" w:themeShade="BF"/>
        </w:rPr>
        <w:t>7</w:t>
      </w:r>
      <w:r w:rsidR="007A2BCC" w:rsidRPr="007A2BCC">
        <w:rPr>
          <w:rFonts w:cs="Arial"/>
          <w:b/>
          <w:bCs/>
          <w:color w:val="2E74B5" w:themeColor="accent1" w:themeShade="BF"/>
        </w:rPr>
        <w:t xml:space="preserve"> des </w:t>
      </w:r>
      <w:r w:rsidR="006E2C09">
        <w:rPr>
          <w:rFonts w:cs="Arial"/>
          <w:b/>
          <w:bCs/>
          <w:color w:val="2E74B5" w:themeColor="accent1" w:themeShade="BF"/>
        </w:rPr>
        <w:t>Teilnahmeantrags:</w:t>
      </w:r>
    </w:p>
    <w:p w14:paraId="377567F3" w14:textId="3DFBCE78" w:rsidR="007A2BCC" w:rsidRPr="007A2BCC" w:rsidRDefault="00880A67"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In das Wettbewerbsregister sind einzutragen:</w:t>
      </w:r>
    </w:p>
    <w:p w14:paraId="2E2196FE" w14:textId="77777777" w:rsidR="007A2BCC" w:rsidRPr="007A2BCC" w:rsidRDefault="007A2BCC" w:rsidP="007A2BCC">
      <w:pPr>
        <w:pStyle w:val="Listenabsatz"/>
        <w:keepNext/>
        <w:numPr>
          <w:ilvl w:val="0"/>
          <w:numId w:val="14"/>
        </w:numPr>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hanging="284"/>
        <w:jc w:val="both"/>
        <w:rPr>
          <w:rFonts w:cs="Arial"/>
          <w:sz w:val="20"/>
          <w:szCs w:val="20"/>
        </w:rPr>
      </w:pPr>
      <w:r w:rsidRPr="007A2BCC">
        <w:rPr>
          <w:rFonts w:cs="Arial"/>
          <w:sz w:val="20"/>
          <w:szCs w:val="20"/>
        </w:rPr>
        <w:t>rechtskräftige strafgerichtliche Verurteilungen und Strafbefehle, die wegen einer der folgenden Straftaten ergangen sind:</w:t>
      </w:r>
    </w:p>
    <w:p w14:paraId="59AA4D36" w14:textId="77777777" w:rsidR="007A2BCC" w:rsidRPr="007A2BCC" w:rsidRDefault="007A2BCC" w:rsidP="007A2BCC">
      <w:pPr>
        <w:pStyle w:val="Listenabsatz"/>
        <w:keepNext/>
        <w:numPr>
          <w:ilvl w:val="0"/>
          <w:numId w:val="15"/>
        </w:num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in § 123 Absatz 1 des Gesetzes gegen Wettbewerbsbeschränkungen aufgeführte Straftaten,</w:t>
      </w:r>
    </w:p>
    <w:p w14:paraId="756100A2" w14:textId="77777777" w:rsidR="007A2BCC" w:rsidRPr="007A2BCC" w:rsidRDefault="007A2BCC" w:rsidP="007A2BCC">
      <w:pPr>
        <w:pStyle w:val="Listenabsatz"/>
        <w:keepNext/>
        <w:numPr>
          <w:ilvl w:val="0"/>
          <w:numId w:val="15"/>
        </w:num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Betrug nach § 263 des Strafgesetzbuches und Subventionsbetrug nach § 264 des Strafgesetzbuches, soweit sich die Straftat gegen öffentliche Haushalte richtet,</w:t>
      </w:r>
    </w:p>
    <w:p w14:paraId="256235E6" w14:textId="77777777" w:rsidR="007A2BCC" w:rsidRPr="007A2BCC" w:rsidRDefault="007A2BCC" w:rsidP="007A2BCC">
      <w:pPr>
        <w:pStyle w:val="Listenabsatz"/>
        <w:keepNext/>
        <w:numPr>
          <w:ilvl w:val="0"/>
          <w:numId w:val="15"/>
        </w:num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Vorenthalten und Veruntreuen von Arbeitsentgelt nach § 266a des Strafgesetzbuches,</w:t>
      </w:r>
    </w:p>
    <w:p w14:paraId="43BA7386" w14:textId="77777777" w:rsidR="007A2BCC" w:rsidRPr="007A2BCC" w:rsidRDefault="007A2BCC" w:rsidP="007A2BCC">
      <w:pPr>
        <w:pStyle w:val="Listenabsatz"/>
        <w:keepNext/>
        <w:numPr>
          <w:ilvl w:val="0"/>
          <w:numId w:val="15"/>
        </w:num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Steuerhinterziehung nach § 370 der Abgabenordnung oder</w:t>
      </w:r>
    </w:p>
    <w:p w14:paraId="62EEB3A5" w14:textId="77777777" w:rsidR="007A2BCC" w:rsidRPr="007A2BCC" w:rsidRDefault="007A2BCC" w:rsidP="007A2BCC">
      <w:pPr>
        <w:pStyle w:val="Listenabsatz"/>
        <w:keepNext/>
        <w:numPr>
          <w:ilvl w:val="0"/>
          <w:numId w:val="15"/>
        </w:num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Wettbewerbsbeschränkende Absprachen bei Ausschreibungen nach § 298 des Strafgesetzbuches;</w:t>
      </w:r>
    </w:p>
    <w:p w14:paraId="7A6EA438" w14:textId="77777777" w:rsidR="007A2BCC" w:rsidRPr="007A2BCC" w:rsidRDefault="007A2BCC" w:rsidP="007A2BCC">
      <w:p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hanging="284"/>
        <w:jc w:val="both"/>
        <w:rPr>
          <w:rFonts w:cs="Arial"/>
          <w:sz w:val="20"/>
          <w:szCs w:val="20"/>
        </w:rPr>
      </w:pPr>
      <w:r w:rsidRPr="007A2BCC">
        <w:rPr>
          <w:rFonts w:cs="Arial"/>
          <w:sz w:val="20"/>
          <w:szCs w:val="20"/>
        </w:rPr>
        <w:t>2.</w:t>
      </w:r>
      <w:r w:rsidRPr="007A2BCC">
        <w:rPr>
          <w:rFonts w:cs="Arial"/>
          <w:sz w:val="20"/>
          <w:szCs w:val="20"/>
        </w:rPr>
        <w:tab/>
        <w:t>rechtskräftige strafgerichtliche Verurteilungen und Strafbefehle sowie rechtskräftige Bußgeldentscheidungen, die wegen einer der folgenden Straftaten oder Ordnungswidrigkeiten ergangen sind, sofern auf Freiheitsstrafe von mehr als drei Monaten oder Geldstrafe von mehr als 90 Tagesätzen erkannt oder eine Geldbuße von wenigstens 2.500 Euro festgesetzt worden ist:</w:t>
      </w:r>
    </w:p>
    <w:p w14:paraId="019EEC0A" w14:textId="77777777" w:rsidR="007A2BCC" w:rsidRPr="007A2BCC" w:rsidRDefault="007A2BCC" w:rsidP="007A2BCC">
      <w:p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567" w:hanging="567"/>
        <w:jc w:val="both"/>
        <w:rPr>
          <w:rFonts w:cs="Arial"/>
          <w:sz w:val="20"/>
          <w:szCs w:val="20"/>
        </w:rPr>
      </w:pPr>
      <w:r w:rsidRPr="007A2BCC">
        <w:rPr>
          <w:rFonts w:cs="Arial"/>
          <w:sz w:val="20"/>
          <w:szCs w:val="20"/>
        </w:rPr>
        <w:tab/>
        <w:t>a.</w:t>
      </w:r>
      <w:r w:rsidRPr="007A2BCC">
        <w:rPr>
          <w:rFonts w:cs="Arial"/>
          <w:sz w:val="20"/>
          <w:szCs w:val="20"/>
        </w:rPr>
        <w:tab/>
        <w:t>nach § 8 Abs. 1 Nr. 2, den §§ 10 bis 11 des Schwarzarbeitsbekämpfungsgesetzes vom 23. Juli 2004 (BGBI. I S. 1842), das zuletzt durch Artikel 1 des Gesetzes vom 6. März 2017 (BGBI. I S. 399) geändert worden ist,</w:t>
      </w:r>
    </w:p>
    <w:p w14:paraId="48D1DA21" w14:textId="77777777" w:rsidR="007A2BCC" w:rsidRPr="007A2BCC" w:rsidRDefault="007A2BCC" w:rsidP="007A2BCC">
      <w:p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567" w:hanging="567"/>
        <w:jc w:val="both"/>
        <w:rPr>
          <w:rFonts w:cs="Arial"/>
          <w:sz w:val="20"/>
          <w:szCs w:val="20"/>
        </w:rPr>
      </w:pPr>
      <w:r w:rsidRPr="007A2BCC">
        <w:rPr>
          <w:rFonts w:cs="Arial"/>
          <w:sz w:val="20"/>
          <w:szCs w:val="20"/>
        </w:rPr>
        <w:tab/>
        <w:t>b.</w:t>
      </w:r>
      <w:r w:rsidRPr="007A2BCC">
        <w:rPr>
          <w:rFonts w:cs="Arial"/>
          <w:sz w:val="20"/>
          <w:szCs w:val="20"/>
        </w:rPr>
        <w:tab/>
        <w:t>nach § 404 Abs. 1 &amp; 2 Nr. 3 des Dritten Buches Sozialgesetzbuch – Arbeitsförderung – (Artikel 1 des Gesetzes vom 24. März 1997, BGBI. I S. 594, 595), das zuletzt durch Artikel 6 Abs. 8 des Gesetzes vom 23. Mai 2017 (BGBI. I S. 1228) geändert worden ist,</w:t>
      </w:r>
    </w:p>
    <w:p w14:paraId="35A9FB0F" w14:textId="77777777" w:rsidR="007A2BCC" w:rsidRPr="007A2BCC" w:rsidRDefault="007A2BCC" w:rsidP="007A2BCC">
      <w:p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567" w:hanging="567"/>
        <w:jc w:val="both"/>
        <w:rPr>
          <w:rFonts w:cs="Arial"/>
          <w:sz w:val="20"/>
          <w:szCs w:val="20"/>
        </w:rPr>
      </w:pPr>
      <w:r w:rsidRPr="007A2BCC">
        <w:rPr>
          <w:rFonts w:cs="Arial"/>
          <w:sz w:val="20"/>
          <w:szCs w:val="20"/>
        </w:rPr>
        <w:tab/>
        <w:t>c.</w:t>
      </w:r>
      <w:r w:rsidRPr="007A2BCC">
        <w:rPr>
          <w:rFonts w:cs="Arial"/>
          <w:sz w:val="20"/>
          <w:szCs w:val="20"/>
        </w:rPr>
        <w:tab/>
        <w:t>nach den §§ 15, 15a 16 Abs. 1 Nr. 1, 1c, 1d, 1f &amp; 2 des Arbeitnehmerüberlassungsgesetzes in der Fassung der Bekanntmachung vom 3. Februar 1995 (BGBI. I S. 158), das zuletzt durch Artikel 1 des Gesetzes vom 21. Februar 2017 (BGBI. I S. 258) geändert worden ist,</w:t>
      </w:r>
    </w:p>
    <w:p w14:paraId="55112FF0" w14:textId="77777777" w:rsidR="007A2BCC" w:rsidRPr="007A2BCC" w:rsidRDefault="007A2BCC" w:rsidP="007A2BCC">
      <w:p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567" w:hanging="567"/>
        <w:jc w:val="both"/>
        <w:rPr>
          <w:rFonts w:cs="Arial"/>
          <w:sz w:val="20"/>
          <w:szCs w:val="20"/>
        </w:rPr>
      </w:pPr>
      <w:r w:rsidRPr="007A2BCC">
        <w:rPr>
          <w:rFonts w:cs="Arial"/>
          <w:sz w:val="20"/>
          <w:szCs w:val="20"/>
        </w:rPr>
        <w:tab/>
        <w:t>d.</w:t>
      </w:r>
      <w:r w:rsidRPr="007A2BCC">
        <w:rPr>
          <w:rFonts w:cs="Arial"/>
          <w:sz w:val="20"/>
          <w:szCs w:val="20"/>
        </w:rPr>
        <w:tab/>
        <w:t>nach § 21 Abs. 1 &amp; 2 des Mindestlohngesetzes vom 11. August 2014 (BGBI. I. S. 1348), das zuletzt durch Artikel 6 Abs. 39 des Gesetzes vom 13. April 2017 (BGBI. I. S. 872) geändert worden ist, oder</w:t>
      </w:r>
    </w:p>
    <w:p w14:paraId="0F68DA97" w14:textId="77777777" w:rsidR="007A2BCC" w:rsidRPr="007A2BCC" w:rsidRDefault="007A2BCC" w:rsidP="007A2BCC">
      <w:pPr>
        <w:tabs>
          <w:tab w:val="left" w:pos="0"/>
          <w:tab w:val="left" w:pos="284"/>
          <w:tab w:val="left" w:pos="567"/>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567" w:hanging="567"/>
        <w:jc w:val="both"/>
        <w:rPr>
          <w:rFonts w:cs="Arial"/>
          <w:sz w:val="20"/>
          <w:szCs w:val="20"/>
        </w:rPr>
      </w:pPr>
      <w:r w:rsidRPr="007A2BCC">
        <w:rPr>
          <w:rFonts w:cs="Arial"/>
          <w:sz w:val="20"/>
          <w:szCs w:val="20"/>
        </w:rPr>
        <w:tab/>
        <w:t>e.</w:t>
      </w:r>
      <w:r w:rsidRPr="007A2BCC">
        <w:rPr>
          <w:rFonts w:cs="Arial"/>
          <w:sz w:val="20"/>
          <w:szCs w:val="20"/>
        </w:rPr>
        <w:tab/>
        <w:t>nach § 23 Abs. 1 &amp; 2 des Arbeitnehmer-Entsendegesetzes vom 20. April 2009 (BGBI. I S. 799), das zuletzt durch Artikel 6 Abs. 40 des Gesetzes vom 13. April 2017 (BGBI. I S. 872) geändert worden ist, oder</w:t>
      </w:r>
    </w:p>
    <w:p w14:paraId="44968283" w14:textId="77777777" w:rsidR="007A2BCC" w:rsidRPr="007A2BCC" w:rsidRDefault="007A2BCC" w:rsidP="007A2BCC">
      <w:pPr>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hanging="284"/>
        <w:jc w:val="both"/>
        <w:rPr>
          <w:rFonts w:cs="Arial"/>
          <w:sz w:val="20"/>
          <w:szCs w:val="20"/>
        </w:rPr>
      </w:pPr>
      <w:r w:rsidRPr="007A2BCC">
        <w:rPr>
          <w:rFonts w:cs="Arial"/>
          <w:sz w:val="20"/>
          <w:szCs w:val="20"/>
        </w:rPr>
        <w:t>3.</w:t>
      </w:r>
      <w:r w:rsidRPr="007A2BCC">
        <w:rPr>
          <w:rFonts w:cs="Arial"/>
          <w:sz w:val="20"/>
          <w:szCs w:val="20"/>
        </w:rPr>
        <w:tab/>
        <w:t>rechtskräftige Bußgeldentscheidungen, die nach § 30 des Gesetzes über Ordnungswidrigkeiten, auch in Verbindung mit § 130 des Gesetzes über Ordnungswidrigkeiten, wegen Straftaten nach Nr. 1 oder Straftaten oder Ordnungswidrigkeiten nach Nr. 2 ergangen sind.</w:t>
      </w:r>
    </w:p>
    <w:p w14:paraId="5D19A325" w14:textId="77777777" w:rsidR="007A2BCC" w:rsidRPr="007A2BCC" w:rsidRDefault="007A2BCC" w:rsidP="007A2BCC">
      <w:pPr>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hanging="284"/>
        <w:jc w:val="both"/>
        <w:rPr>
          <w:rFonts w:cs="Arial"/>
          <w:sz w:val="20"/>
          <w:szCs w:val="20"/>
        </w:rPr>
      </w:pPr>
    </w:p>
    <w:p w14:paraId="3B94AE30" w14:textId="77777777" w:rsidR="007A2BCC" w:rsidRPr="007A2BCC" w:rsidRDefault="007A2BCC" w:rsidP="007A2BCC">
      <w:pPr>
        <w:tabs>
          <w:tab w:val="left" w:pos="0"/>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In das Wettbewerbsregister werden ferner Bußgeldentscheidungen eingetragen, die wegen Ordnungswidrigkeiten nach § 81 Abs. 1 Nr. 1, Abs. 2 Nr. 1 in Verbindung mit § 1 des Gesetzes gegen Wettbewerbsbeschränkungen ergangen sind, wenn eine Geldbuße von wenigstens 50.000 € festgesetzt worden ist. Nicht eingetragen werden Bußgeldentscheidungen, die nach § 81a Abs. 1 bis 3 des Gesetzes gegen Wettbewerbsbeschränkungen ergangen sind.</w:t>
      </w:r>
    </w:p>
    <w:p w14:paraId="51EB48EB" w14:textId="77777777" w:rsidR="007A2BCC" w:rsidRPr="007A2BCC" w:rsidRDefault="007A2BCC" w:rsidP="007A2BCC">
      <w:pPr>
        <w:tabs>
          <w:tab w:val="left" w:pos="0"/>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sidRPr="007A2BCC">
        <w:rPr>
          <w:rFonts w:cs="Arial"/>
          <w:sz w:val="20"/>
          <w:szCs w:val="20"/>
        </w:rPr>
        <w:t>Die Eintragung von strafrechtlichen Entscheidungen und Bußgeldentscheidungen nach Abs. 1 Nr. 1 &amp; 2 und von Entscheidungen gegen eine natürliche Person nach Abs. 2 erfolgt nur, wenn das Verhalten der natürlichen Person einem Unternehmen zuzurechnen ist. Das ist der Fall, wenn die natürliche Person als für die Leitung des Unternehmens Verantwortliche gehandelt hat, wozu auch die Überwachung der Geschäftsführung oder die sonstige Ausübung von Kontrollbefugnissen in leitender Stellung gehört.</w:t>
      </w:r>
    </w:p>
    <w:p w14:paraId="4A594546"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sz w:val="20"/>
          <w:szCs w:val="20"/>
        </w:rPr>
      </w:pPr>
      <w:r w:rsidRPr="007A2BCC">
        <w:rPr>
          <w:rFonts w:cs="Arial"/>
          <w:sz w:val="20"/>
          <w:szCs w:val="20"/>
        </w:rPr>
        <w:t xml:space="preserve">Unternehmen im Sinne des Gesetzes zur Einrichtung und zum Betrieb eines Registers zum Schutz des Wettbewerbs um öffentliche Aufträge und Konzessionen (Wettbewerbsregistergesetz – </w:t>
      </w:r>
      <w:proofErr w:type="spellStart"/>
      <w:r w:rsidRPr="007A2BCC">
        <w:rPr>
          <w:rFonts w:cs="Arial"/>
          <w:sz w:val="20"/>
          <w:szCs w:val="20"/>
        </w:rPr>
        <w:t>WRegG</w:t>
      </w:r>
      <w:proofErr w:type="spellEnd"/>
      <w:r w:rsidRPr="007A2BCC">
        <w:rPr>
          <w:rFonts w:cs="Arial"/>
          <w:sz w:val="20"/>
          <w:szCs w:val="20"/>
        </w:rPr>
        <w:t>) ist jede natürliche oder juristische Person oder eine Gruppe solcher Personen, die auf dem Markt die Lieferung von Waren, die Ausführung von Bauleistungen oder die Erbringung von sonstigen Leistungen anbietet. Erlischt eine juristische Person oder eine Personenvereinigung mit Unternehmenseigenschaft nachträglich, steht dies der Eintragung nicht entgegen.</w:t>
      </w:r>
    </w:p>
    <w:p w14:paraId="5DC36977" w14:textId="77777777" w:rsidR="007A2BCC" w:rsidRPr="00C13CE5" w:rsidRDefault="007A2BCC" w:rsidP="00C13CE5">
      <w:pPr>
        <w:tabs>
          <w:tab w:val="left" w:pos="426"/>
        </w:tabs>
        <w:spacing w:after="0"/>
        <w:ind w:left="420" w:hanging="420"/>
        <w:rPr>
          <w:rFonts w:ascii="Calibri" w:hAnsi="Calibri" w:cs="Calibri"/>
        </w:rPr>
      </w:pPr>
    </w:p>
    <w:sectPr w:rsidR="007A2BCC" w:rsidRPr="00C13CE5" w:rsidSect="003976E2">
      <w:headerReference w:type="default" r:id="rId8"/>
      <w:footerReference w:type="default" r:id="rId9"/>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05764" w14:textId="77777777" w:rsidR="00364BD2" w:rsidRDefault="00364BD2" w:rsidP="00205B9B">
      <w:pPr>
        <w:spacing w:after="0" w:line="240" w:lineRule="auto"/>
      </w:pPr>
      <w:r>
        <w:separator/>
      </w:r>
    </w:p>
  </w:endnote>
  <w:endnote w:type="continuationSeparator" w:id="0">
    <w:p w14:paraId="389FD4D6" w14:textId="77777777" w:rsidR="00364BD2" w:rsidRDefault="00364BD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394" w14:textId="4E199625" w:rsidR="00364BD2" w:rsidRPr="00112D9E" w:rsidRDefault="00364BD2"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0820DD">
      <w:rPr>
        <w:sz w:val="18"/>
        <w:szCs w:val="18"/>
      </w:rPr>
      <w:t>0</w:t>
    </w:r>
    <w:r w:rsidR="00D84C1F">
      <w:rPr>
        <w:sz w:val="18"/>
        <w:szCs w:val="18"/>
      </w:rPr>
      <w:t>4</w:t>
    </w:r>
    <w:r>
      <w:rPr>
        <w:sz w:val="18"/>
        <w:szCs w:val="18"/>
      </w:rPr>
      <w:t>.202</w:t>
    </w:r>
    <w:r w:rsidR="00247FA3">
      <w:rPr>
        <w:sz w:val="18"/>
        <w:szCs w:val="18"/>
      </w:rPr>
      <w:t>5</w:t>
    </w:r>
    <w:r>
      <w:rPr>
        <w:sz w:val="18"/>
        <w:szCs w:val="18"/>
      </w:rPr>
      <w:t xml:space="preserve"> - </w:t>
    </w:r>
    <w:r>
      <w:rPr>
        <w:sz w:val="18"/>
        <w:szCs w:val="18"/>
      </w:rPr>
      <w:tab/>
    </w:r>
    <w:r>
      <w:rPr>
        <w:sz w:val="18"/>
        <w:szCs w:val="18"/>
      </w:rPr>
      <w:tab/>
    </w:r>
    <w:r w:rsidRPr="003976E2">
      <w:rPr>
        <w:sz w:val="18"/>
        <w:szCs w:val="18"/>
      </w:rPr>
      <w:fldChar w:fldCharType="begin"/>
    </w:r>
    <w:r w:rsidRPr="003976E2">
      <w:rPr>
        <w:sz w:val="18"/>
        <w:szCs w:val="18"/>
      </w:rPr>
      <w:instrText>PAGE   \* MERGEFORMAT</w:instrText>
    </w:r>
    <w:r w:rsidRPr="003976E2">
      <w:rPr>
        <w:sz w:val="18"/>
        <w:szCs w:val="18"/>
      </w:rPr>
      <w:fldChar w:fldCharType="separate"/>
    </w:r>
    <w:r w:rsidR="00F44A1A">
      <w:rPr>
        <w:noProof/>
        <w:sz w:val="18"/>
        <w:szCs w:val="18"/>
      </w:rPr>
      <w:t>5</w:t>
    </w:r>
    <w:r w:rsidRPr="003976E2">
      <w:rPr>
        <w:sz w:val="18"/>
        <w:szCs w:val="18"/>
      </w:rPr>
      <w:fldChar w:fldCharType="end"/>
    </w:r>
  </w:p>
  <w:p w14:paraId="2F1AB9B1" w14:textId="77777777" w:rsidR="00364BD2" w:rsidRDefault="00364BD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1EEAC" w14:textId="77777777" w:rsidR="00364BD2" w:rsidRDefault="00364BD2" w:rsidP="00205B9B">
      <w:pPr>
        <w:spacing w:after="0" w:line="240" w:lineRule="auto"/>
      </w:pPr>
      <w:r>
        <w:separator/>
      </w:r>
    </w:p>
  </w:footnote>
  <w:footnote w:type="continuationSeparator" w:id="0">
    <w:p w14:paraId="36183031" w14:textId="77777777" w:rsidR="00364BD2" w:rsidRDefault="00364BD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FDF9" w14:textId="77777777" w:rsidR="00364BD2" w:rsidRDefault="00364BD2">
    <w:pPr>
      <w:pStyle w:val="Kopfzeile"/>
    </w:pPr>
    <w:r>
      <w:rPr>
        <w:b/>
        <w:bCs/>
        <w:noProof/>
        <w:color w:val="0069B4"/>
        <w:sz w:val="24"/>
        <w:szCs w:val="24"/>
        <w:lang w:eastAsia="de-DE"/>
      </w:rPr>
      <w:drawing>
        <wp:anchor distT="0" distB="0" distL="114300" distR="114300" simplePos="0" relativeHeight="251659264" behindDoc="0" locked="0" layoutInCell="1" allowOverlap="1" wp14:anchorId="13D11501" wp14:editId="571F75D1">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F01E3B" w14:textId="77777777" w:rsidR="00364BD2" w:rsidRDefault="00364BD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2"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8" w15:restartNumberingAfterBreak="0">
    <w:nsid w:val="22E26288"/>
    <w:multiLevelType w:val="multilevel"/>
    <w:tmpl w:val="8A4E69BE"/>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4"/>
  </w:num>
  <w:num w:numId="3">
    <w:abstractNumId w:val="0"/>
  </w:num>
  <w:num w:numId="4">
    <w:abstractNumId w:val="5"/>
  </w:num>
  <w:num w:numId="5">
    <w:abstractNumId w:val="13"/>
  </w:num>
  <w:num w:numId="6">
    <w:abstractNumId w:val="3"/>
  </w:num>
  <w:num w:numId="7">
    <w:abstractNumId w:val="6"/>
  </w:num>
  <w:num w:numId="8">
    <w:abstractNumId w:val="11"/>
  </w:num>
  <w:num w:numId="9">
    <w:abstractNumId w:val="7"/>
  </w:num>
  <w:num w:numId="10">
    <w:abstractNumId w:val="4"/>
  </w:num>
  <w:num w:numId="11">
    <w:abstractNumId w:val="2"/>
  </w:num>
  <w:num w:numId="12">
    <w:abstractNumId w:val="1"/>
  </w:num>
  <w:num w:numId="13">
    <w:abstractNumId w:val="9"/>
  </w:num>
  <w:num w:numId="14">
    <w:abstractNumId w:val="15"/>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8"/>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4B6D"/>
    <w:rsid w:val="000659B5"/>
    <w:rsid w:val="000820DD"/>
    <w:rsid w:val="000831DA"/>
    <w:rsid w:val="00083D37"/>
    <w:rsid w:val="00112D9E"/>
    <w:rsid w:val="00116E7F"/>
    <w:rsid w:val="00133491"/>
    <w:rsid w:val="001608B2"/>
    <w:rsid w:val="001A28E0"/>
    <w:rsid w:val="001A6E32"/>
    <w:rsid w:val="001B0720"/>
    <w:rsid w:val="001B59CF"/>
    <w:rsid w:val="001C6C96"/>
    <w:rsid w:val="001D00C5"/>
    <w:rsid w:val="001D3FB1"/>
    <w:rsid w:val="001D6CE3"/>
    <w:rsid w:val="00205B9B"/>
    <w:rsid w:val="00211D58"/>
    <w:rsid w:val="00230C56"/>
    <w:rsid w:val="00241BB4"/>
    <w:rsid w:val="002457DF"/>
    <w:rsid w:val="00247FA3"/>
    <w:rsid w:val="00272C6F"/>
    <w:rsid w:val="00296060"/>
    <w:rsid w:val="002B10FA"/>
    <w:rsid w:val="002C06D3"/>
    <w:rsid w:val="002D40EC"/>
    <w:rsid w:val="003131C9"/>
    <w:rsid w:val="0032455D"/>
    <w:rsid w:val="00364BD2"/>
    <w:rsid w:val="003850B9"/>
    <w:rsid w:val="003856EF"/>
    <w:rsid w:val="003976E2"/>
    <w:rsid w:val="003E174F"/>
    <w:rsid w:val="003F2353"/>
    <w:rsid w:val="003F4B57"/>
    <w:rsid w:val="0040747F"/>
    <w:rsid w:val="004133A9"/>
    <w:rsid w:val="004150AA"/>
    <w:rsid w:val="00431821"/>
    <w:rsid w:val="00434AE2"/>
    <w:rsid w:val="00446E63"/>
    <w:rsid w:val="00452B41"/>
    <w:rsid w:val="004617D7"/>
    <w:rsid w:val="00470D47"/>
    <w:rsid w:val="0048466E"/>
    <w:rsid w:val="004968EA"/>
    <w:rsid w:val="004A286E"/>
    <w:rsid w:val="004A3F1B"/>
    <w:rsid w:val="004C322F"/>
    <w:rsid w:val="004F11FC"/>
    <w:rsid w:val="00501011"/>
    <w:rsid w:val="005011D9"/>
    <w:rsid w:val="0052555D"/>
    <w:rsid w:val="005260BC"/>
    <w:rsid w:val="00534B00"/>
    <w:rsid w:val="00565956"/>
    <w:rsid w:val="00594DD6"/>
    <w:rsid w:val="005B0803"/>
    <w:rsid w:val="005B7C9C"/>
    <w:rsid w:val="005C4D13"/>
    <w:rsid w:val="005C5BFA"/>
    <w:rsid w:val="005D1A57"/>
    <w:rsid w:val="005F3784"/>
    <w:rsid w:val="0061577D"/>
    <w:rsid w:val="0062387A"/>
    <w:rsid w:val="00635F5C"/>
    <w:rsid w:val="00660383"/>
    <w:rsid w:val="00665CAB"/>
    <w:rsid w:val="006738FD"/>
    <w:rsid w:val="0068319B"/>
    <w:rsid w:val="0068474D"/>
    <w:rsid w:val="00696DE2"/>
    <w:rsid w:val="006C3F1B"/>
    <w:rsid w:val="006D262C"/>
    <w:rsid w:val="006E2C09"/>
    <w:rsid w:val="006F6C81"/>
    <w:rsid w:val="00700B37"/>
    <w:rsid w:val="00724B68"/>
    <w:rsid w:val="00745C2B"/>
    <w:rsid w:val="00751C50"/>
    <w:rsid w:val="00756EC2"/>
    <w:rsid w:val="00757422"/>
    <w:rsid w:val="00770D38"/>
    <w:rsid w:val="007A2BCC"/>
    <w:rsid w:val="007A673A"/>
    <w:rsid w:val="007B2F62"/>
    <w:rsid w:val="007E0757"/>
    <w:rsid w:val="0083559E"/>
    <w:rsid w:val="008525F0"/>
    <w:rsid w:val="00860DFE"/>
    <w:rsid w:val="008708F2"/>
    <w:rsid w:val="00880A67"/>
    <w:rsid w:val="0089220A"/>
    <w:rsid w:val="00894F3F"/>
    <w:rsid w:val="008D65C4"/>
    <w:rsid w:val="008E47C9"/>
    <w:rsid w:val="008F02D5"/>
    <w:rsid w:val="008F58C8"/>
    <w:rsid w:val="009011DC"/>
    <w:rsid w:val="009059C3"/>
    <w:rsid w:val="00911A2D"/>
    <w:rsid w:val="00923202"/>
    <w:rsid w:val="00926F92"/>
    <w:rsid w:val="009325BE"/>
    <w:rsid w:val="00942EEF"/>
    <w:rsid w:val="00971194"/>
    <w:rsid w:val="00973456"/>
    <w:rsid w:val="00983AD4"/>
    <w:rsid w:val="009901F8"/>
    <w:rsid w:val="009B2FD7"/>
    <w:rsid w:val="009E0EF8"/>
    <w:rsid w:val="009F5C1E"/>
    <w:rsid w:val="00A016F4"/>
    <w:rsid w:val="00A025AE"/>
    <w:rsid w:val="00A323D1"/>
    <w:rsid w:val="00A42A29"/>
    <w:rsid w:val="00A46B1D"/>
    <w:rsid w:val="00A47F34"/>
    <w:rsid w:val="00A606B0"/>
    <w:rsid w:val="00AA2584"/>
    <w:rsid w:val="00AA554D"/>
    <w:rsid w:val="00AB006E"/>
    <w:rsid w:val="00AD5171"/>
    <w:rsid w:val="00AD538A"/>
    <w:rsid w:val="00AE21B2"/>
    <w:rsid w:val="00AE71C1"/>
    <w:rsid w:val="00AF1EE9"/>
    <w:rsid w:val="00B013E9"/>
    <w:rsid w:val="00B244F0"/>
    <w:rsid w:val="00B3006E"/>
    <w:rsid w:val="00B80535"/>
    <w:rsid w:val="00BA080A"/>
    <w:rsid w:val="00BD40FA"/>
    <w:rsid w:val="00BD5D7A"/>
    <w:rsid w:val="00BF51E3"/>
    <w:rsid w:val="00C01E3C"/>
    <w:rsid w:val="00C02D49"/>
    <w:rsid w:val="00C10B85"/>
    <w:rsid w:val="00C13CE5"/>
    <w:rsid w:val="00C15B71"/>
    <w:rsid w:val="00C21D79"/>
    <w:rsid w:val="00C230A5"/>
    <w:rsid w:val="00C232D6"/>
    <w:rsid w:val="00C37348"/>
    <w:rsid w:val="00C37790"/>
    <w:rsid w:val="00C41B91"/>
    <w:rsid w:val="00C842AC"/>
    <w:rsid w:val="00CA5920"/>
    <w:rsid w:val="00CA6DC9"/>
    <w:rsid w:val="00CF7043"/>
    <w:rsid w:val="00D04B0F"/>
    <w:rsid w:val="00D11ADE"/>
    <w:rsid w:val="00D54B6B"/>
    <w:rsid w:val="00D57615"/>
    <w:rsid w:val="00D6034A"/>
    <w:rsid w:val="00D80720"/>
    <w:rsid w:val="00D82795"/>
    <w:rsid w:val="00D84C1F"/>
    <w:rsid w:val="00D861BE"/>
    <w:rsid w:val="00D95F95"/>
    <w:rsid w:val="00DA4229"/>
    <w:rsid w:val="00DB0751"/>
    <w:rsid w:val="00DC149F"/>
    <w:rsid w:val="00DF0C56"/>
    <w:rsid w:val="00DF1E99"/>
    <w:rsid w:val="00E02E11"/>
    <w:rsid w:val="00EA5A32"/>
    <w:rsid w:val="00EE1401"/>
    <w:rsid w:val="00EE2780"/>
    <w:rsid w:val="00EE7B4D"/>
    <w:rsid w:val="00EF55EA"/>
    <w:rsid w:val="00EF636F"/>
    <w:rsid w:val="00F34BD3"/>
    <w:rsid w:val="00F351F9"/>
    <w:rsid w:val="00F44A1A"/>
    <w:rsid w:val="00F66F85"/>
    <w:rsid w:val="00F735B1"/>
    <w:rsid w:val="00F74470"/>
    <w:rsid w:val="00F7751F"/>
    <w:rsid w:val="00F81E91"/>
    <w:rsid w:val="00F82E71"/>
    <w:rsid w:val="00FA7C45"/>
    <w:rsid w:val="00FB16D9"/>
    <w:rsid w:val="00FC2C1E"/>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380401"/>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015917">
      <w:bodyDiv w:val="1"/>
      <w:marLeft w:val="0"/>
      <w:marRight w:val="0"/>
      <w:marTop w:val="0"/>
      <w:marBottom w:val="0"/>
      <w:divBdr>
        <w:top w:val="none" w:sz="0" w:space="0" w:color="auto"/>
        <w:left w:val="none" w:sz="0" w:space="0" w:color="auto"/>
        <w:bottom w:val="none" w:sz="0" w:space="0" w:color="auto"/>
        <w:right w:val="none" w:sz="0" w:space="0" w:color="auto"/>
      </w:divBdr>
    </w:div>
    <w:div w:id="205816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290A7-2F74-4498-B913-0907861A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1788</Words>
  <Characters>11268</Characters>
  <Application>Microsoft Office Word</Application>
  <DocSecurity>0</DocSecurity>
  <Lines>93</Lines>
  <Paragraphs>26</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13030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Stump, Julia</cp:lastModifiedBy>
  <cp:revision>83</cp:revision>
  <dcterms:created xsi:type="dcterms:W3CDTF">2023-05-02T10:34:00Z</dcterms:created>
  <dcterms:modified xsi:type="dcterms:W3CDTF">2026-06-02T12:56:00Z</dcterms:modified>
</cp:coreProperties>
</file>